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8777D" w:rsidP="00CA3850" w:rsidRDefault="00C8777D" w14:paraId="3E08887F" w14:textId="77777777">
      <w:pPr>
        <w:tabs>
          <w:tab w:val="left" w:pos="567"/>
        </w:tabs>
        <w:spacing w:after="0" w:line="240" w:lineRule="auto"/>
        <w:jc w:val="center"/>
        <w:rPr>
          <w:rFonts w:ascii="Garamond" w:hAnsi="Garamond"/>
          <w:b/>
          <w:bCs/>
          <w:sz w:val="24"/>
          <w:szCs w:val="24"/>
          <w:lang w:val="es-ES"/>
        </w:rPr>
      </w:pPr>
    </w:p>
    <w:p w:rsidR="00CA3850" w:rsidP="00CA3850" w:rsidRDefault="00CA3850" w14:paraId="6242CD52" w14:textId="56B021AB">
      <w:pPr>
        <w:tabs>
          <w:tab w:val="left" w:pos="567"/>
        </w:tabs>
        <w:spacing w:after="0" w:line="240" w:lineRule="auto"/>
        <w:jc w:val="center"/>
        <w:rPr>
          <w:rFonts w:ascii="Garamond" w:hAnsi="Garamond"/>
          <w:b/>
          <w:bCs/>
          <w:sz w:val="24"/>
          <w:szCs w:val="24"/>
          <w:lang w:val="es-ES"/>
        </w:rPr>
      </w:pPr>
      <w:r w:rsidRPr="00BA75B5">
        <w:rPr>
          <w:rFonts w:ascii="Garamond" w:hAnsi="Garamond"/>
          <w:b/>
          <w:bCs/>
          <w:sz w:val="24"/>
          <w:szCs w:val="24"/>
          <w:lang w:val="es-ES"/>
        </w:rPr>
        <w:t xml:space="preserve">FONDO DE DESARROLLO LOCAL DE </w:t>
      </w:r>
      <w:r>
        <w:rPr>
          <w:rFonts w:ascii="Garamond" w:hAnsi="Garamond"/>
          <w:b/>
          <w:bCs/>
          <w:sz w:val="24"/>
          <w:szCs w:val="24"/>
          <w:lang w:val="es-ES"/>
        </w:rPr>
        <w:t>LOS MÁRTIRES</w:t>
      </w:r>
    </w:p>
    <w:p w:rsidR="00CA3850" w:rsidP="00CA3850" w:rsidRDefault="00CA3850" w14:paraId="37CBAB51" w14:textId="77777777">
      <w:pPr>
        <w:tabs>
          <w:tab w:val="left" w:pos="567"/>
        </w:tabs>
        <w:spacing w:after="0" w:line="240" w:lineRule="auto"/>
        <w:jc w:val="center"/>
        <w:rPr>
          <w:rFonts w:ascii="Garamond" w:hAnsi="Garamond"/>
          <w:b/>
          <w:bCs/>
          <w:sz w:val="24"/>
          <w:szCs w:val="24"/>
          <w:lang w:val="es-ES"/>
        </w:rPr>
      </w:pPr>
    </w:p>
    <w:p w:rsidRPr="002C3DE8" w:rsidR="00CA3850" w:rsidP="00CA3850" w:rsidRDefault="00CA3850" w14:paraId="1B7804D1" w14:textId="0F659D16">
      <w:pPr>
        <w:tabs>
          <w:tab w:val="left" w:pos="567"/>
        </w:tabs>
        <w:spacing w:after="0" w:line="240" w:lineRule="auto"/>
        <w:jc w:val="center"/>
        <w:rPr>
          <w:rFonts w:ascii="Garamond" w:hAnsi="Garamond"/>
          <w:b/>
          <w:bCs/>
          <w:sz w:val="24"/>
          <w:szCs w:val="24"/>
        </w:rPr>
      </w:pPr>
      <w:r>
        <w:rPr>
          <w:rFonts w:ascii="Garamond" w:hAnsi="Garamond"/>
          <w:b/>
          <w:bCs/>
          <w:sz w:val="24"/>
          <w:szCs w:val="24"/>
          <w:lang w:val="es-ES"/>
        </w:rPr>
        <w:t xml:space="preserve">RESPUESTA A LAS </w:t>
      </w:r>
      <w:r w:rsidRPr="00BA75B5">
        <w:rPr>
          <w:rFonts w:ascii="Garamond" w:hAnsi="Garamond"/>
          <w:b/>
          <w:bCs/>
          <w:sz w:val="24"/>
          <w:szCs w:val="24"/>
          <w:lang w:val="es-ES"/>
        </w:rPr>
        <w:t>OBSERVACIONES PRESENTADAS A</w:t>
      </w:r>
      <w:r>
        <w:rPr>
          <w:rFonts w:ascii="Garamond" w:hAnsi="Garamond"/>
          <w:b/>
          <w:bCs/>
          <w:sz w:val="24"/>
          <w:szCs w:val="24"/>
          <w:lang w:val="es-ES"/>
        </w:rPr>
        <w:t xml:space="preserve"> </w:t>
      </w:r>
      <w:r w:rsidRPr="00BA75B5">
        <w:rPr>
          <w:rFonts w:ascii="Garamond" w:hAnsi="Garamond"/>
          <w:b/>
          <w:bCs/>
          <w:sz w:val="24"/>
          <w:szCs w:val="24"/>
          <w:lang w:val="es-ES"/>
        </w:rPr>
        <w:t>L</w:t>
      </w:r>
      <w:r>
        <w:rPr>
          <w:rFonts w:ascii="Garamond" w:hAnsi="Garamond"/>
          <w:b/>
          <w:bCs/>
          <w:sz w:val="24"/>
          <w:szCs w:val="24"/>
          <w:lang w:val="es-ES"/>
        </w:rPr>
        <w:t>A</w:t>
      </w:r>
      <w:r w:rsidRPr="00BA75B5">
        <w:rPr>
          <w:rFonts w:ascii="Garamond" w:hAnsi="Garamond"/>
          <w:b/>
          <w:bCs/>
          <w:sz w:val="24"/>
          <w:szCs w:val="24"/>
          <w:lang w:val="es-ES"/>
        </w:rPr>
        <w:t xml:space="preserve"> </w:t>
      </w:r>
      <w:r>
        <w:rPr>
          <w:rFonts w:ascii="Garamond" w:hAnsi="Garamond"/>
          <w:b/>
          <w:bCs/>
          <w:sz w:val="24"/>
          <w:szCs w:val="24"/>
          <w:lang w:val="es-ES"/>
        </w:rPr>
        <w:t xml:space="preserve">INVITACIÓN </w:t>
      </w:r>
      <w:r w:rsidRPr="00C02BBA" w:rsidR="00C02BBA">
        <w:rPr>
          <w:rFonts w:ascii="Garamond" w:hAnsi="Garamond"/>
          <w:b/>
          <w:bCs/>
          <w:sz w:val="24"/>
          <w:szCs w:val="24"/>
          <w:lang w:val="es-ES"/>
        </w:rPr>
        <w:t>FDLM-SAMC-031-2025 (142830)</w:t>
      </w:r>
      <w:r w:rsidRPr="002C3DE8" w:rsidR="002C3DE8">
        <w:rPr>
          <w:rFonts w:ascii="Garamond" w:hAnsi="Garamond"/>
          <w:b/>
          <w:bCs/>
          <w:sz w:val="24"/>
          <w:szCs w:val="24"/>
          <w:lang w:val="es-ES"/>
        </w:rPr>
        <w:t xml:space="preserve"> </w:t>
      </w:r>
      <w:r w:rsidR="00C02BBA">
        <w:rPr>
          <w:rFonts w:ascii="Garamond" w:hAnsi="Garamond"/>
          <w:b/>
          <w:bCs/>
          <w:sz w:val="24"/>
          <w:szCs w:val="24"/>
          <w:lang w:val="es-ES"/>
        </w:rPr>
        <w:t xml:space="preserve">MENOR CUATIA </w:t>
      </w:r>
    </w:p>
    <w:p w:rsidR="00C8777D" w:rsidP="00CA3850" w:rsidRDefault="00C8777D" w14:paraId="29A6D4BC" w14:textId="77777777">
      <w:pPr>
        <w:tabs>
          <w:tab w:val="left" w:pos="567"/>
        </w:tabs>
        <w:spacing w:after="0" w:line="240" w:lineRule="auto"/>
        <w:jc w:val="both"/>
        <w:rPr>
          <w:rFonts w:ascii="Garamond" w:hAnsi="Garamond"/>
          <w:sz w:val="24"/>
          <w:szCs w:val="24"/>
        </w:rPr>
      </w:pPr>
    </w:p>
    <w:p w:rsidRPr="00CF50FD" w:rsidR="00CA3850" w:rsidP="00CA3850" w:rsidRDefault="00CA3850" w14:paraId="665D76DA" w14:textId="49296C3E">
      <w:pPr>
        <w:tabs>
          <w:tab w:val="left" w:pos="567"/>
        </w:tabs>
        <w:spacing w:after="0" w:line="240" w:lineRule="auto"/>
        <w:jc w:val="both"/>
        <w:rPr>
          <w:rFonts w:ascii="Garamond" w:hAnsi="Garamond"/>
          <w:sz w:val="24"/>
          <w:szCs w:val="24"/>
        </w:rPr>
      </w:pPr>
      <w:r w:rsidRPr="5F160066" w:rsidR="00CA3850">
        <w:rPr>
          <w:rFonts w:ascii="Garamond" w:hAnsi="Garamond"/>
          <w:sz w:val="24"/>
          <w:szCs w:val="24"/>
        </w:rPr>
        <w:t xml:space="preserve">Documento de respuesta a observaciones </w:t>
      </w:r>
      <w:r w:rsidRPr="5F160066" w:rsidR="00C8777D">
        <w:rPr>
          <w:rFonts w:ascii="Garamond" w:hAnsi="Garamond"/>
          <w:sz w:val="24"/>
          <w:szCs w:val="24"/>
        </w:rPr>
        <w:t xml:space="preserve">a </w:t>
      </w:r>
      <w:r w:rsidRPr="5F160066" w:rsidR="00CA3850">
        <w:rPr>
          <w:rFonts w:ascii="Garamond" w:hAnsi="Garamond"/>
          <w:sz w:val="24"/>
          <w:szCs w:val="24"/>
        </w:rPr>
        <w:t>l</w:t>
      </w:r>
      <w:r w:rsidRPr="5F160066" w:rsidR="00C8777D">
        <w:rPr>
          <w:rFonts w:ascii="Garamond" w:hAnsi="Garamond"/>
          <w:sz w:val="24"/>
          <w:szCs w:val="24"/>
        </w:rPr>
        <w:t>a</w:t>
      </w:r>
      <w:r w:rsidRPr="5F160066" w:rsidR="00CA3850">
        <w:rPr>
          <w:rFonts w:ascii="Garamond" w:hAnsi="Garamond"/>
          <w:sz w:val="24"/>
          <w:szCs w:val="24"/>
        </w:rPr>
        <w:t xml:space="preserve"> </w:t>
      </w:r>
      <w:r w:rsidRPr="5F160066" w:rsidR="00C8777D">
        <w:rPr>
          <w:rFonts w:ascii="Garamond" w:hAnsi="Garamond"/>
          <w:sz w:val="24"/>
          <w:szCs w:val="24"/>
        </w:rPr>
        <w:t xml:space="preserve">Invitación Pública </w:t>
      </w:r>
      <w:r w:rsidRPr="5F160066" w:rsidR="00CA3850">
        <w:rPr>
          <w:rFonts w:ascii="Garamond" w:hAnsi="Garamond"/>
          <w:sz w:val="24"/>
          <w:szCs w:val="24"/>
        </w:rPr>
        <w:t xml:space="preserve">del </w:t>
      </w:r>
      <w:r w:rsidRPr="5F160066" w:rsidR="00CA3850">
        <w:rPr>
          <w:rFonts w:ascii="Garamond" w:hAnsi="Garamond"/>
          <w:sz w:val="24"/>
          <w:szCs w:val="24"/>
          <w:lang w:val="es-ES"/>
        </w:rPr>
        <w:t xml:space="preserve">proceso de </w:t>
      </w:r>
      <w:r w:rsidRPr="5F160066" w:rsidR="00CA3850">
        <w:rPr>
          <w:rFonts w:ascii="Garamond" w:hAnsi="Garamond"/>
          <w:sz w:val="24"/>
          <w:szCs w:val="24"/>
        </w:rPr>
        <w:t xml:space="preserve">selección adelantado mediante la modalidad de </w:t>
      </w:r>
      <w:r w:rsidRPr="5F160066" w:rsidR="00C02BBA">
        <w:rPr>
          <w:rFonts w:ascii="Garamond" w:hAnsi="Garamond"/>
          <w:sz w:val="24"/>
          <w:szCs w:val="24"/>
        </w:rPr>
        <w:t>Menor</w:t>
      </w:r>
      <w:r w:rsidRPr="5F160066" w:rsidR="51EC3C8A">
        <w:rPr>
          <w:rFonts w:ascii="Garamond" w:hAnsi="Garamond"/>
          <w:sz w:val="24"/>
          <w:szCs w:val="24"/>
        </w:rPr>
        <w:t xml:space="preserve"> </w:t>
      </w:r>
      <w:r w:rsidRPr="5F160066" w:rsidR="00CA3850">
        <w:rPr>
          <w:rFonts w:ascii="Garamond" w:hAnsi="Garamond"/>
          <w:sz w:val="24"/>
          <w:szCs w:val="24"/>
        </w:rPr>
        <w:t xml:space="preserve">Cuantía </w:t>
      </w:r>
      <w:r w:rsidRPr="5F160066" w:rsidR="002C3DE8">
        <w:rPr>
          <w:rFonts w:ascii="Garamond" w:hAnsi="Garamond"/>
          <w:sz w:val="24"/>
          <w:szCs w:val="24"/>
        </w:rPr>
        <w:t xml:space="preserve">No. </w:t>
      </w:r>
      <w:r w:rsidRPr="5F160066" w:rsidR="00C02BBA">
        <w:rPr>
          <w:rFonts w:ascii="Garamond" w:hAnsi="Garamond"/>
          <w:sz w:val="24"/>
          <w:szCs w:val="24"/>
          <w:lang w:val="es-ES"/>
        </w:rPr>
        <w:t>FDLM-SAMC-031-2025 (142830</w:t>
      </w:r>
      <w:r w:rsidRPr="5F160066" w:rsidR="00C02BBA">
        <w:rPr>
          <w:rFonts w:ascii="Garamond" w:hAnsi="Garamond"/>
          <w:sz w:val="24"/>
          <w:szCs w:val="24"/>
          <w:lang w:val="es-ES"/>
        </w:rPr>
        <w:t xml:space="preserve"> </w:t>
      </w:r>
      <w:r w:rsidRPr="5F160066" w:rsidR="00CA3850">
        <w:rPr>
          <w:rFonts w:ascii="Garamond" w:hAnsi="Garamond"/>
          <w:sz w:val="24"/>
          <w:szCs w:val="24"/>
        </w:rPr>
        <w:t>cuyo objeto es:</w:t>
      </w:r>
    </w:p>
    <w:p w:rsidR="00CA3850" w:rsidP="00CA3850" w:rsidRDefault="00CA3850" w14:paraId="2AA57A7D" w14:textId="77777777">
      <w:pPr>
        <w:tabs>
          <w:tab w:val="left" w:pos="567"/>
        </w:tabs>
        <w:spacing w:after="0" w:line="240" w:lineRule="auto"/>
        <w:jc w:val="both"/>
        <w:rPr>
          <w:rFonts w:ascii="Garamond" w:hAnsi="Garamond"/>
          <w:b/>
          <w:bCs/>
          <w:sz w:val="24"/>
          <w:szCs w:val="24"/>
        </w:rPr>
      </w:pPr>
    </w:p>
    <w:p w:rsidR="00CA3850" w:rsidP="00C02BBA" w:rsidRDefault="00CA3850" w14:paraId="2958D977" w14:textId="6D3F9892">
      <w:pPr>
        <w:tabs>
          <w:tab w:val="left" w:pos="567"/>
        </w:tabs>
        <w:spacing w:after="0" w:line="240" w:lineRule="auto"/>
        <w:jc w:val="both"/>
        <w:rPr>
          <w:rFonts w:ascii="Garamond" w:hAnsi="Garamond" w:eastAsia="Times New Roman" w:cs="Cambria"/>
          <w:b/>
          <w:bCs/>
          <w:color w:val="000000"/>
          <w:sz w:val="24"/>
          <w:szCs w:val="24"/>
          <w:lang w:val="es-CL" w:eastAsia="es-CL"/>
        </w:rPr>
      </w:pPr>
      <w:r>
        <w:rPr>
          <w:rFonts w:ascii="Garamond" w:hAnsi="Garamond" w:eastAsia="Times New Roman" w:cs="Cambria"/>
          <w:b/>
          <w:bCs/>
          <w:color w:val="000000"/>
          <w:sz w:val="24"/>
          <w:szCs w:val="24"/>
          <w:lang w:val="es-CL" w:eastAsia="es-CL"/>
        </w:rPr>
        <w:t>“</w:t>
      </w:r>
      <w:r w:rsidRPr="00C02BBA" w:rsidR="00C02BBA">
        <w:rPr>
          <w:rFonts w:ascii="Garamond" w:hAnsi="Garamond" w:eastAsia="Times New Roman" w:cs="Cambria"/>
          <w:b/>
          <w:bCs/>
          <w:color w:val="000000"/>
          <w:sz w:val="24"/>
          <w:szCs w:val="24"/>
          <w:lang w:val="es-CL" w:eastAsia="es-CL"/>
        </w:rPr>
        <w:t>PRESTAR LOS SERVICIOS PARA</w:t>
      </w:r>
      <w:r w:rsidR="00C02BBA">
        <w:rPr>
          <w:rFonts w:ascii="Garamond" w:hAnsi="Garamond" w:eastAsia="Times New Roman" w:cs="Cambria"/>
          <w:b/>
          <w:bCs/>
          <w:color w:val="000000"/>
          <w:sz w:val="24"/>
          <w:szCs w:val="24"/>
          <w:lang w:val="es-CL" w:eastAsia="es-CL"/>
        </w:rPr>
        <w:t xml:space="preserve"> </w:t>
      </w:r>
      <w:r w:rsidRPr="00C02BBA" w:rsidR="00C02BBA">
        <w:rPr>
          <w:rFonts w:ascii="Garamond" w:hAnsi="Garamond" w:eastAsia="Times New Roman" w:cs="Cambria"/>
          <w:b/>
          <w:bCs/>
          <w:color w:val="000000"/>
          <w:sz w:val="24"/>
          <w:szCs w:val="24"/>
          <w:lang w:val="es-CL" w:eastAsia="es-CL"/>
        </w:rPr>
        <w:t>LA EJECUCION DE ACTIVIDADES DE</w:t>
      </w:r>
      <w:r w:rsidR="00C02BBA">
        <w:rPr>
          <w:rFonts w:ascii="Garamond" w:hAnsi="Garamond" w:eastAsia="Times New Roman" w:cs="Cambria"/>
          <w:b/>
          <w:bCs/>
          <w:color w:val="000000"/>
          <w:sz w:val="24"/>
          <w:szCs w:val="24"/>
          <w:lang w:val="es-CL" w:eastAsia="es-CL"/>
        </w:rPr>
        <w:t xml:space="preserve"> </w:t>
      </w:r>
      <w:r w:rsidRPr="00C02BBA" w:rsidR="00C02BBA">
        <w:rPr>
          <w:rFonts w:ascii="Garamond" w:hAnsi="Garamond" w:eastAsia="Times New Roman" w:cs="Cambria"/>
          <w:b/>
          <w:bCs/>
          <w:color w:val="000000"/>
          <w:sz w:val="24"/>
          <w:szCs w:val="24"/>
          <w:lang w:val="es-CL" w:eastAsia="es-CL"/>
        </w:rPr>
        <w:t>PROMOCION Y PARTICIPACION EN EL</w:t>
      </w:r>
      <w:r w:rsidR="00C02BBA">
        <w:rPr>
          <w:rFonts w:ascii="Garamond" w:hAnsi="Garamond" w:eastAsia="Times New Roman" w:cs="Cambria"/>
          <w:b/>
          <w:bCs/>
          <w:color w:val="000000"/>
          <w:sz w:val="24"/>
          <w:szCs w:val="24"/>
          <w:lang w:val="es-CL" w:eastAsia="es-CL"/>
        </w:rPr>
        <w:t xml:space="preserve"> </w:t>
      </w:r>
      <w:r w:rsidRPr="00C02BBA" w:rsidR="00C02BBA">
        <w:rPr>
          <w:rFonts w:ascii="Garamond" w:hAnsi="Garamond" w:eastAsia="Times New Roman" w:cs="Cambria"/>
          <w:b/>
          <w:bCs/>
          <w:color w:val="000000"/>
          <w:sz w:val="24"/>
          <w:szCs w:val="24"/>
          <w:lang w:val="es-CL" w:eastAsia="es-CL"/>
        </w:rPr>
        <w:t>TERRITORIO, QUE PROPENDAN POR ACUERDOS PARA EL BUEN USO Y</w:t>
      </w:r>
      <w:r w:rsidR="00C02BBA">
        <w:rPr>
          <w:rFonts w:ascii="Garamond" w:hAnsi="Garamond" w:eastAsia="Times New Roman" w:cs="Cambria"/>
          <w:b/>
          <w:bCs/>
          <w:color w:val="000000"/>
          <w:sz w:val="24"/>
          <w:szCs w:val="24"/>
          <w:lang w:val="es-CL" w:eastAsia="es-CL"/>
        </w:rPr>
        <w:t xml:space="preserve"> </w:t>
      </w:r>
      <w:r w:rsidRPr="00C02BBA" w:rsidR="00C02BBA">
        <w:rPr>
          <w:rFonts w:ascii="Garamond" w:hAnsi="Garamond" w:eastAsia="Times New Roman" w:cs="Cambria"/>
          <w:b/>
          <w:bCs/>
          <w:color w:val="000000"/>
          <w:sz w:val="24"/>
          <w:szCs w:val="24"/>
          <w:lang w:val="es-CL" w:eastAsia="es-CL"/>
        </w:rPr>
        <w:t>APROVECHAMIENTO EN EL ESPACIO PUBLICO</w:t>
      </w:r>
      <w:r w:rsidRPr="002C3DE8" w:rsidR="002C3DE8">
        <w:rPr>
          <w:rFonts w:ascii="Garamond" w:hAnsi="Garamond" w:eastAsia="Times New Roman" w:cs="Cambria"/>
          <w:b/>
          <w:bCs/>
          <w:color w:val="000000"/>
          <w:sz w:val="24"/>
          <w:szCs w:val="24"/>
          <w:lang w:val="es-CL" w:eastAsia="es-CL"/>
        </w:rPr>
        <w:t>.</w:t>
      </w:r>
      <w:r>
        <w:rPr>
          <w:rFonts w:ascii="Garamond" w:hAnsi="Garamond" w:eastAsia="Times New Roman" w:cs="Cambria"/>
          <w:b/>
          <w:bCs/>
          <w:color w:val="000000"/>
          <w:sz w:val="24"/>
          <w:szCs w:val="24"/>
          <w:lang w:val="es-CL" w:eastAsia="es-CL"/>
        </w:rPr>
        <w:t>”</w:t>
      </w:r>
    </w:p>
    <w:p w:rsidRPr="00BA75B5" w:rsidR="00CA3850" w:rsidP="00CA3850" w:rsidRDefault="00CA3850" w14:paraId="509B6BB8" w14:textId="77777777">
      <w:pPr>
        <w:tabs>
          <w:tab w:val="left" w:pos="567"/>
        </w:tabs>
        <w:spacing w:after="0" w:line="240" w:lineRule="auto"/>
        <w:jc w:val="both"/>
        <w:rPr>
          <w:rFonts w:ascii="Garamond" w:hAnsi="Garamond"/>
          <w:b/>
          <w:bCs/>
          <w:sz w:val="24"/>
          <w:szCs w:val="24"/>
          <w:lang w:val="es-ES"/>
        </w:rPr>
      </w:pPr>
    </w:p>
    <w:p w:rsidR="00CA3850" w:rsidP="00CA3850" w:rsidRDefault="00CA3850" w14:paraId="7580423D" w14:textId="3BD912B8">
      <w:pPr>
        <w:tabs>
          <w:tab w:val="left" w:pos="567"/>
        </w:tabs>
        <w:spacing w:after="0" w:line="240" w:lineRule="auto"/>
        <w:jc w:val="both"/>
        <w:rPr>
          <w:rFonts w:ascii="Garamond" w:hAnsi="Garamond"/>
          <w:sz w:val="24"/>
          <w:szCs w:val="24"/>
        </w:rPr>
      </w:pPr>
      <w:r w:rsidRPr="5F160066" w:rsidR="00CA3850">
        <w:rPr>
          <w:rFonts w:ascii="Garamond" w:hAnsi="Garamond"/>
          <w:sz w:val="24"/>
          <w:szCs w:val="24"/>
        </w:rPr>
        <w:t xml:space="preserve">El Fondo de Desarrollo Local de </w:t>
      </w:r>
      <w:r w:rsidRPr="5F160066" w:rsidR="00CA3850">
        <w:rPr>
          <w:rFonts w:ascii="Garamond" w:hAnsi="Garamond"/>
          <w:sz w:val="24"/>
          <w:szCs w:val="24"/>
        </w:rPr>
        <w:t>Los Mártires</w:t>
      </w:r>
      <w:r w:rsidRPr="5F160066" w:rsidR="00CA3850">
        <w:rPr>
          <w:rFonts w:ascii="Garamond" w:hAnsi="Garamond"/>
          <w:sz w:val="24"/>
          <w:szCs w:val="24"/>
        </w:rPr>
        <w:t>, de conformidad con lo establecido en el artículo 8° de la Ley 1150 de 2007</w:t>
      </w:r>
      <w:r w:rsidRPr="5F160066" w:rsidR="00CA3850">
        <w:rPr>
          <w:rFonts w:ascii="Garamond" w:hAnsi="Garamond"/>
          <w:sz w:val="24"/>
          <w:szCs w:val="24"/>
        </w:rPr>
        <w:t>,</w:t>
      </w:r>
      <w:r w:rsidRPr="5F160066" w:rsidR="00CA3850">
        <w:rPr>
          <w:rFonts w:ascii="Garamond" w:hAnsi="Garamond"/>
          <w:sz w:val="24"/>
          <w:szCs w:val="24"/>
        </w:rPr>
        <w:t xml:space="preserve"> en concordancia con lo dispuesto en </w:t>
      </w:r>
      <w:r w:rsidRPr="5F160066" w:rsidR="00236F51">
        <w:rPr>
          <w:rFonts w:ascii="Garamond" w:hAnsi="Garamond"/>
          <w:sz w:val="24"/>
          <w:szCs w:val="24"/>
        </w:rPr>
        <w:t xml:space="preserve">los </w:t>
      </w:r>
      <w:r w:rsidRPr="5F160066" w:rsidR="00CA3850">
        <w:rPr>
          <w:rFonts w:ascii="Garamond" w:hAnsi="Garamond"/>
          <w:sz w:val="24"/>
          <w:szCs w:val="24"/>
        </w:rPr>
        <w:t>artículo</w:t>
      </w:r>
      <w:r w:rsidRPr="5F160066" w:rsidR="00236F51">
        <w:rPr>
          <w:rFonts w:ascii="Garamond" w:hAnsi="Garamond"/>
          <w:sz w:val="24"/>
          <w:szCs w:val="24"/>
        </w:rPr>
        <w:t>s</w:t>
      </w:r>
      <w:r w:rsidRPr="5F160066" w:rsidR="00CA3850">
        <w:rPr>
          <w:rFonts w:ascii="Garamond" w:hAnsi="Garamond"/>
          <w:sz w:val="24"/>
          <w:szCs w:val="24"/>
        </w:rPr>
        <w:t xml:space="preserve"> 2.2.1.1.2.1.4 </w:t>
      </w:r>
      <w:r w:rsidRPr="5F160066" w:rsidR="00236F51">
        <w:rPr>
          <w:rFonts w:ascii="Garamond" w:hAnsi="Garamond"/>
          <w:sz w:val="24"/>
          <w:szCs w:val="24"/>
        </w:rPr>
        <w:t>2.2.1.1.1.7.1</w:t>
      </w:r>
      <w:r w:rsidRPr="5F160066" w:rsidR="00236F51">
        <w:rPr>
          <w:rFonts w:ascii="Garamond" w:hAnsi="Garamond"/>
          <w:b w:val="1"/>
          <w:bCs w:val="1"/>
          <w:sz w:val="24"/>
          <w:szCs w:val="24"/>
        </w:rPr>
        <w:t xml:space="preserve"> </w:t>
      </w:r>
      <w:r w:rsidRPr="5F160066" w:rsidR="00CA3850">
        <w:rPr>
          <w:rFonts w:ascii="Garamond" w:hAnsi="Garamond"/>
          <w:sz w:val="24"/>
          <w:szCs w:val="24"/>
        </w:rPr>
        <w:t xml:space="preserve">del Decreto 1082 de 2015 deja constancia que dentro del </w:t>
      </w:r>
      <w:r w:rsidRPr="5F160066" w:rsidR="00CA3850">
        <w:rPr>
          <w:rFonts w:ascii="Garamond" w:hAnsi="Garamond"/>
          <w:sz w:val="24"/>
          <w:szCs w:val="24"/>
          <w:lang w:val="es-ES"/>
        </w:rPr>
        <w:t xml:space="preserve">Proceso de </w:t>
      </w:r>
      <w:r w:rsidRPr="5F160066" w:rsidR="00CA3850">
        <w:rPr>
          <w:rFonts w:ascii="Garamond" w:hAnsi="Garamond"/>
          <w:sz w:val="24"/>
          <w:szCs w:val="24"/>
        </w:rPr>
        <w:t xml:space="preserve">Selección </w:t>
      </w:r>
      <w:r w:rsidRPr="5F160066" w:rsidR="00236F51">
        <w:rPr>
          <w:rFonts w:ascii="Garamond" w:hAnsi="Garamond"/>
          <w:sz w:val="24"/>
          <w:szCs w:val="24"/>
        </w:rPr>
        <w:t>de M</w:t>
      </w:r>
      <w:r w:rsidRPr="5F160066" w:rsidR="00C02BBA">
        <w:rPr>
          <w:rFonts w:ascii="Garamond" w:hAnsi="Garamond"/>
          <w:sz w:val="24"/>
          <w:szCs w:val="24"/>
        </w:rPr>
        <w:t xml:space="preserve">enor cuantía </w:t>
      </w:r>
      <w:r w:rsidRPr="5F160066" w:rsidR="00CA3850">
        <w:rPr>
          <w:rFonts w:ascii="Garamond" w:hAnsi="Garamond"/>
          <w:sz w:val="24"/>
          <w:szCs w:val="24"/>
        </w:rPr>
        <w:t>No.</w:t>
      </w:r>
      <w:r w:rsidRPr="5F160066" w:rsidR="002C3DE8">
        <w:rPr>
          <w:rFonts w:ascii="Garamond" w:hAnsi="Garamond"/>
          <w:sz w:val="24"/>
          <w:szCs w:val="24"/>
        </w:rPr>
        <w:t xml:space="preserve"> </w:t>
      </w:r>
      <w:r w:rsidRPr="5F160066" w:rsidR="00C02BBA">
        <w:rPr>
          <w:rFonts w:ascii="Garamond" w:hAnsi="Garamond"/>
          <w:b w:val="1"/>
          <w:bCs w:val="1"/>
          <w:sz w:val="24"/>
          <w:szCs w:val="24"/>
          <w:lang w:val="es-ES"/>
        </w:rPr>
        <w:t>FDLM-SAMC-031-2025 (142830)</w:t>
      </w:r>
      <w:r w:rsidRPr="5F160066" w:rsidR="00CA3850">
        <w:rPr>
          <w:rFonts w:ascii="Garamond" w:hAnsi="Garamond"/>
          <w:sz w:val="24"/>
          <w:szCs w:val="24"/>
        </w:rPr>
        <w:t xml:space="preserve">, </w:t>
      </w:r>
      <w:r w:rsidRPr="5F160066" w:rsidR="002B61A4">
        <w:rPr>
          <w:rFonts w:ascii="Garamond" w:hAnsi="Garamond"/>
          <w:sz w:val="24"/>
          <w:szCs w:val="24"/>
        </w:rPr>
        <w:t>los proponentes interesados</w:t>
      </w:r>
      <w:r w:rsidRPr="5F160066" w:rsidR="002C3DE8">
        <w:rPr>
          <w:rFonts w:ascii="Garamond" w:hAnsi="Garamond"/>
          <w:sz w:val="24"/>
          <w:szCs w:val="24"/>
        </w:rPr>
        <w:t xml:space="preserve"> </w:t>
      </w:r>
      <w:r w:rsidRPr="5F160066" w:rsidR="00CA3850">
        <w:rPr>
          <w:rFonts w:ascii="Garamond" w:hAnsi="Garamond"/>
          <w:sz w:val="24"/>
          <w:szCs w:val="24"/>
        </w:rPr>
        <w:t>present</w:t>
      </w:r>
      <w:r w:rsidRPr="5F160066" w:rsidR="002B61A4">
        <w:rPr>
          <w:rFonts w:ascii="Garamond" w:hAnsi="Garamond"/>
          <w:sz w:val="24"/>
          <w:szCs w:val="24"/>
        </w:rPr>
        <w:t>aron</w:t>
      </w:r>
      <w:r w:rsidRPr="5F160066" w:rsidR="00CA3850">
        <w:rPr>
          <w:rFonts w:ascii="Garamond" w:hAnsi="Garamond"/>
          <w:sz w:val="24"/>
          <w:szCs w:val="24"/>
        </w:rPr>
        <w:t xml:space="preserve"> las siguientes observaciones</w:t>
      </w:r>
      <w:r w:rsidRPr="5F160066" w:rsidR="00CA3850">
        <w:rPr>
          <w:rFonts w:ascii="Garamond" w:hAnsi="Garamond"/>
          <w:sz w:val="24"/>
          <w:szCs w:val="24"/>
        </w:rPr>
        <w:t xml:space="preserve"> </w:t>
      </w:r>
      <w:r w:rsidRPr="5F160066" w:rsidR="00CA3850">
        <w:rPr>
          <w:rFonts w:ascii="Garamond" w:hAnsi="Garamond"/>
          <w:sz w:val="24"/>
          <w:szCs w:val="24"/>
        </w:rPr>
        <w:t>a</w:t>
      </w:r>
      <w:r w:rsidRPr="5F160066" w:rsidR="00CA3850">
        <w:rPr>
          <w:rFonts w:ascii="Garamond" w:hAnsi="Garamond"/>
          <w:sz w:val="24"/>
          <w:szCs w:val="24"/>
        </w:rPr>
        <w:t xml:space="preserve"> l</w:t>
      </w:r>
      <w:r w:rsidRPr="5F160066" w:rsidR="002C3DE8">
        <w:rPr>
          <w:rFonts w:ascii="Garamond" w:hAnsi="Garamond"/>
          <w:sz w:val="24"/>
          <w:szCs w:val="24"/>
        </w:rPr>
        <w:t xml:space="preserve">a evaluación </w:t>
      </w:r>
      <w:r w:rsidRPr="5F160066" w:rsidR="003E65D9">
        <w:rPr>
          <w:rFonts w:ascii="Garamond" w:hAnsi="Garamond"/>
          <w:sz w:val="24"/>
          <w:szCs w:val="24"/>
        </w:rPr>
        <w:t>técnica de</w:t>
      </w:r>
      <w:r w:rsidRPr="5F160066" w:rsidR="002C3DE8">
        <w:rPr>
          <w:rFonts w:ascii="Garamond" w:hAnsi="Garamond"/>
          <w:sz w:val="24"/>
          <w:szCs w:val="24"/>
        </w:rPr>
        <w:t xml:space="preserve"> la oferta presentada a la I</w:t>
      </w:r>
      <w:r w:rsidRPr="5F160066" w:rsidR="00236F51">
        <w:rPr>
          <w:rFonts w:ascii="Garamond" w:hAnsi="Garamond"/>
          <w:sz w:val="24"/>
          <w:szCs w:val="24"/>
        </w:rPr>
        <w:t xml:space="preserve">nvitación Pública </w:t>
      </w:r>
      <w:r w:rsidRPr="5F160066" w:rsidR="00CA3850">
        <w:rPr>
          <w:rFonts w:ascii="Garamond" w:hAnsi="Garamond"/>
          <w:sz w:val="24"/>
          <w:szCs w:val="24"/>
        </w:rPr>
        <w:t xml:space="preserve">del referido proceso de selección, a través del </w:t>
      </w:r>
      <w:r w:rsidRPr="5F160066" w:rsidR="00CA3850">
        <w:rPr>
          <w:rFonts w:ascii="Garamond" w:hAnsi="Garamond"/>
          <w:sz w:val="24"/>
          <w:szCs w:val="24"/>
        </w:rPr>
        <w:t>enlace</w:t>
      </w:r>
      <w:r w:rsidRPr="5F160066" w:rsidR="00CA3850">
        <w:rPr>
          <w:rFonts w:ascii="Garamond" w:hAnsi="Garamond"/>
          <w:sz w:val="24"/>
          <w:szCs w:val="24"/>
        </w:rPr>
        <w:t xml:space="preserve"> habilitado para ello en la página web del </w:t>
      </w:r>
      <w:r w:rsidRPr="5F160066" w:rsidR="00CA3850">
        <w:rPr>
          <w:rFonts w:ascii="Garamond" w:hAnsi="Garamond"/>
          <w:sz w:val="24"/>
          <w:szCs w:val="24"/>
          <w:lang w:val="es-ES"/>
        </w:rPr>
        <w:t xml:space="preserve">Portal Único de Contratación-SECOP II </w:t>
      </w:r>
      <w:hyperlink r:id="Rf02ea076d0594891">
        <w:r w:rsidRPr="5F160066" w:rsidR="00CA3850">
          <w:rPr>
            <w:rStyle w:val="Hipervnculo"/>
            <w:rFonts w:ascii="Garamond" w:hAnsi="Garamond"/>
            <w:sz w:val="24"/>
            <w:szCs w:val="24"/>
            <w:lang w:val="es-ES"/>
          </w:rPr>
          <w:t>www.colombiacompra.gov.co</w:t>
        </w:r>
      </w:hyperlink>
      <w:r w:rsidRPr="5F160066" w:rsidR="00CA3850">
        <w:rPr>
          <w:rFonts w:ascii="Garamond" w:hAnsi="Garamond"/>
          <w:sz w:val="24"/>
          <w:szCs w:val="24"/>
        </w:rPr>
        <w:t>,</w:t>
      </w:r>
      <w:r w:rsidRPr="5F160066" w:rsidR="00CA3850">
        <w:rPr>
          <w:rFonts w:ascii="Garamond" w:hAnsi="Garamond"/>
          <w:sz w:val="24"/>
          <w:szCs w:val="24"/>
        </w:rPr>
        <w:t xml:space="preserve"> </w:t>
      </w:r>
      <w:r w:rsidRPr="5F160066" w:rsidR="00CA3850">
        <w:rPr>
          <w:rFonts w:ascii="Garamond" w:hAnsi="Garamond"/>
          <w:sz w:val="24"/>
          <w:szCs w:val="24"/>
        </w:rPr>
        <w:t>a las cuales, EL FONDO procede a emitir respuesta en los siguientes términos:</w:t>
      </w:r>
    </w:p>
    <w:p w:rsidR="0018275C" w:rsidP="00CA3850" w:rsidRDefault="0018275C" w14:paraId="58AC6A8F" w14:textId="77777777">
      <w:pPr>
        <w:tabs>
          <w:tab w:val="left" w:pos="567"/>
        </w:tabs>
        <w:spacing w:after="0" w:line="240" w:lineRule="auto"/>
        <w:jc w:val="both"/>
        <w:rPr>
          <w:rFonts w:ascii="Garamond" w:hAnsi="Garamond"/>
          <w:sz w:val="24"/>
          <w:szCs w:val="24"/>
        </w:rPr>
      </w:pPr>
    </w:p>
    <w:p w:rsidR="0018275C" w:rsidP="5F160066" w:rsidRDefault="0018275C" w14:paraId="432864FF" w14:textId="69969139">
      <w:pPr>
        <w:pStyle w:val="Normal"/>
        <w:jc w:val="center"/>
      </w:pPr>
      <w:r w:rsidRPr="5F160066" w:rsidR="227A630B">
        <w:rPr>
          <w:rFonts w:ascii="Aptos" w:hAnsi="Aptos" w:eastAsia="Aptos" w:cs="" w:asciiTheme="minorAscii" w:hAnsiTheme="minorAscii" w:eastAsiaTheme="minorAscii" w:cstheme="minorBidi"/>
          <w:b w:val="1"/>
          <w:bCs w:val="1"/>
          <w:i w:val="0"/>
          <w:iCs w:val="0"/>
          <w:noProof w:val="0"/>
          <w:color w:val="auto"/>
          <w:sz w:val="22"/>
          <w:szCs w:val="22"/>
          <w:lang w:val="es-CO" w:eastAsia="en-US" w:bidi="ar-SA"/>
        </w:rPr>
        <w:t>Referencia del mensaje:</w:t>
      </w:r>
      <w:r w:rsidRPr="5F160066" w:rsidR="227A630B">
        <w:rPr>
          <w:rFonts w:ascii="Arial" w:hAnsi="Arial" w:eastAsia="Arial" w:cs="Arial"/>
          <w:b w:val="1"/>
          <w:bCs w:val="1"/>
          <w:i w:val="0"/>
          <w:iCs w:val="0"/>
          <w:caps w:val="0"/>
          <w:smallCaps w:val="0"/>
          <w:noProof w:val="0"/>
          <w:color w:val="262626" w:themeColor="text1" w:themeTint="D9" w:themeShade="FF"/>
          <w:sz w:val="18"/>
          <w:szCs w:val="18"/>
          <w:lang w:val="es-CO"/>
        </w:rPr>
        <w:t xml:space="preserve"> </w:t>
      </w:r>
      <w:r w:rsidRPr="5F160066" w:rsidR="227A630B">
        <w:rPr>
          <w:rFonts w:ascii="Arial" w:hAnsi="Arial" w:eastAsia="Arial" w:cs="Arial"/>
          <w:b w:val="0"/>
          <w:bCs w:val="0"/>
          <w:i w:val="0"/>
          <w:iCs w:val="0"/>
          <w:caps w:val="0"/>
          <w:smallCaps w:val="0"/>
          <w:noProof w:val="0"/>
          <w:color w:val="000000" w:themeColor="text1" w:themeTint="FF" w:themeShade="FF"/>
          <w:sz w:val="18"/>
          <w:szCs w:val="18"/>
          <w:lang w:val="es-CO"/>
        </w:rPr>
        <w:t>CO1.MSG.8515495</w:t>
      </w:r>
    </w:p>
    <w:p w:rsidR="0018275C" w:rsidP="5F160066" w:rsidRDefault="0018275C" w14:paraId="47FDF448" w14:textId="101560E9">
      <w:pPr>
        <w:pStyle w:val="Normal"/>
        <w:jc w:val="center"/>
        <w:rPr>
          <w:rFonts w:ascii="Aptos" w:hAnsi="Aptos" w:eastAsia="Aptos" w:cs="Aptos"/>
          <w:noProof w:val="0"/>
          <w:sz w:val="22"/>
          <w:szCs w:val="22"/>
          <w:lang w:val="es-CO"/>
        </w:rPr>
      </w:pPr>
      <w:r w:rsidRPr="5F160066" w:rsidR="227A630B">
        <w:rPr>
          <w:b w:val="1"/>
          <w:bCs w:val="1"/>
        </w:rPr>
        <w:t>De:</w:t>
      </w:r>
      <w:r w:rsidR="227A630B">
        <w:rPr/>
        <w:t xml:space="preserve"> </w:t>
      </w:r>
      <w:r w:rsidRPr="5F160066" w:rsidR="227A630B">
        <w:rPr>
          <w:rFonts w:ascii="Arial" w:hAnsi="Arial" w:eastAsia="Arial" w:cs="Arial"/>
          <w:b w:val="0"/>
          <w:bCs w:val="0"/>
          <w:i w:val="0"/>
          <w:iCs w:val="0"/>
          <w:caps w:val="0"/>
          <w:smallCaps w:val="0"/>
          <w:noProof w:val="0"/>
          <w:color w:val="000000" w:themeColor="text1" w:themeTint="FF" w:themeShade="FF"/>
          <w:sz w:val="18"/>
          <w:szCs w:val="18"/>
          <w:lang w:val="es-CO"/>
        </w:rPr>
        <w:t>ONNIX PRODUCCIONES SAS/</w:t>
      </w:r>
    </w:p>
    <w:p w:rsidR="0018275C" w:rsidP="5F160066" w:rsidRDefault="0018275C" w14:paraId="5210158A" w14:textId="2BA7D6EF">
      <w:pPr>
        <w:pStyle w:val="Normal"/>
        <w:jc w:val="center"/>
        <w:rPr>
          <w:rFonts w:ascii="Aptos" w:hAnsi="Aptos" w:eastAsia="Aptos" w:cs="Aptos"/>
          <w:noProof w:val="0"/>
          <w:sz w:val="22"/>
          <w:szCs w:val="22"/>
          <w:lang w:val="es-CO"/>
        </w:rPr>
      </w:pPr>
      <w:r w:rsidRPr="5F160066" w:rsidR="227A630B">
        <w:rPr>
          <w:b w:val="1"/>
          <w:bCs w:val="1"/>
        </w:rPr>
        <w:t>Fecha de Presentación</w:t>
      </w:r>
      <w:r w:rsidRPr="5F160066" w:rsidR="227A630B">
        <w:rPr>
          <w:rFonts w:ascii="Arial" w:hAnsi="Arial" w:eastAsia="Arial" w:cs="Arial" w:asciiTheme="minorAscii" w:hAnsiTheme="minorAscii" w:eastAsiaTheme="minorAscii" w:cstheme="minorBidi"/>
          <w:b w:val="0"/>
          <w:bCs w:val="0"/>
          <w:i w:val="0"/>
          <w:iCs w:val="0"/>
          <w:caps w:val="0"/>
          <w:smallCaps w:val="0"/>
          <w:color w:val="000000" w:themeColor="text1" w:themeTint="FF" w:themeShade="FF"/>
          <w:sz w:val="18"/>
          <w:szCs w:val="18"/>
          <w:lang w:eastAsia="en-US" w:bidi="ar-SA"/>
        </w:rPr>
        <w:t xml:space="preserve">: </w:t>
      </w:r>
      <w:r w:rsidRPr="5F160066" w:rsidR="227A630B">
        <w:rPr>
          <w:rFonts w:ascii="Arial" w:hAnsi="Arial" w:eastAsia="Arial" w:cs="Arial" w:asciiTheme="minorAscii" w:hAnsiTheme="minorAscii" w:eastAsiaTheme="minorAscii" w:cstheme="minorBidi"/>
          <w:b w:val="0"/>
          <w:bCs w:val="0"/>
          <w:i w:val="0"/>
          <w:iCs w:val="0"/>
          <w:caps w:val="0"/>
          <w:smallCaps w:val="0"/>
          <w:noProof w:val="0"/>
          <w:color w:val="000000" w:themeColor="text1" w:themeTint="FF" w:themeShade="FF"/>
          <w:sz w:val="18"/>
          <w:szCs w:val="18"/>
          <w:lang w:val="es-CO" w:eastAsia="en-US" w:bidi="ar-SA"/>
        </w:rPr>
        <w:t xml:space="preserve">24/09/2025 </w:t>
      </w:r>
    </w:p>
    <w:p w:rsidR="0018275C" w:rsidP="5F160066" w:rsidRDefault="0018275C" w14:paraId="663B68F8" w14:textId="796EAB42">
      <w:pPr>
        <w:pStyle w:val="Normal"/>
        <w:rPr>
          <w:b w:val="1"/>
          <w:bCs w:val="1"/>
        </w:rPr>
      </w:pPr>
      <w:r w:rsidRPr="5F160066" w:rsidR="0018275C">
        <w:rPr>
          <w:b w:val="1"/>
          <w:bCs w:val="1"/>
        </w:rPr>
        <w:t>Observación</w:t>
      </w:r>
      <w:r w:rsidRPr="5F160066" w:rsidR="0018275C">
        <w:rPr>
          <w:b w:val="1"/>
          <w:bCs w:val="1"/>
        </w:rPr>
        <w:t xml:space="preserve"> No. 1</w:t>
      </w:r>
    </w:p>
    <w:p w:rsidR="00C02BBA" w:rsidP="00C02BBA" w:rsidRDefault="00C02BBA" w14:paraId="429F93B5" w14:textId="77777777">
      <w:pPr>
        <w:pStyle w:val="Prrafodelista"/>
        <w:numPr>
          <w:ilvl w:val="1"/>
          <w:numId w:val="2"/>
        </w:numPr>
        <w:jc w:val="both"/>
        <w:rPr>
          <w:i/>
          <w:iCs/>
        </w:rPr>
      </w:pPr>
      <w:r w:rsidRPr="00C02BBA">
        <w:rPr>
          <w:i/>
          <w:iCs/>
        </w:rPr>
        <w:t>Por medio de la presente, y en el marco del proceso de contratación en curso,</w:t>
      </w:r>
      <w:r w:rsidRPr="00C02BBA">
        <w:rPr>
          <w:i/>
          <w:iCs/>
        </w:rPr>
        <w:t xml:space="preserve"> </w:t>
      </w:r>
      <w:r w:rsidRPr="00C02BBA">
        <w:rPr>
          <w:i/>
          <w:iCs/>
        </w:rPr>
        <w:t>solicitamos respetuosamente una aclaración sobre la forma en que debe</w:t>
      </w:r>
      <w:r w:rsidRPr="00C02BBA">
        <w:rPr>
          <w:i/>
          <w:iCs/>
        </w:rPr>
        <w:t xml:space="preserve"> </w:t>
      </w:r>
      <w:r w:rsidRPr="00C02BBA">
        <w:rPr>
          <w:i/>
          <w:iCs/>
        </w:rPr>
        <w:t>diligenciarse la oferta</w:t>
      </w:r>
      <w:r w:rsidRPr="00C02BBA">
        <w:rPr>
          <w:i/>
          <w:iCs/>
        </w:rPr>
        <w:t xml:space="preserve"> </w:t>
      </w:r>
      <w:r w:rsidRPr="00C02BBA">
        <w:rPr>
          <w:i/>
          <w:iCs/>
        </w:rPr>
        <w:t>económica, ya que las instrucciones proporcionadas en los</w:t>
      </w:r>
      <w:r w:rsidRPr="00C02BBA">
        <w:rPr>
          <w:i/>
          <w:iCs/>
        </w:rPr>
        <w:t xml:space="preserve"> </w:t>
      </w:r>
      <w:r w:rsidRPr="00C02BBA">
        <w:rPr>
          <w:i/>
          <w:iCs/>
        </w:rPr>
        <w:t>documentos del proceso no son lo suficientemente claras</w:t>
      </w:r>
      <w:r>
        <w:rPr>
          <w:i/>
          <w:iCs/>
        </w:rPr>
        <w:t>.</w:t>
      </w:r>
    </w:p>
    <w:p w:rsidR="00C02BBA" w:rsidP="00C02BBA" w:rsidRDefault="00C02BBA" w14:paraId="327C23E2" w14:textId="77777777">
      <w:pPr>
        <w:pStyle w:val="Prrafodelista"/>
        <w:jc w:val="both"/>
        <w:rPr>
          <w:i/>
          <w:iCs/>
        </w:rPr>
      </w:pPr>
    </w:p>
    <w:p w:rsidRPr="00C02BBA" w:rsidR="00C02BBA" w:rsidP="00C02BBA" w:rsidRDefault="00C02BBA" w14:paraId="63BD9D0B" w14:textId="4F900D5F">
      <w:pPr>
        <w:pStyle w:val="Prrafodelista"/>
        <w:numPr>
          <w:ilvl w:val="1"/>
          <w:numId w:val="2"/>
        </w:numPr>
        <w:jc w:val="both"/>
        <w:rPr>
          <w:i/>
          <w:iCs/>
        </w:rPr>
      </w:pPr>
      <w:r w:rsidRPr="00C02BBA">
        <w:rPr>
          <w:i/>
          <w:iCs/>
        </w:rPr>
        <w:t>En relación con el valor a registrar en el SECOP, ¿este debe</w:t>
      </w:r>
      <w:r>
        <w:rPr>
          <w:i/>
          <w:iCs/>
        </w:rPr>
        <w:t xml:space="preserve"> </w:t>
      </w:r>
      <w:r w:rsidRPr="00C02BBA">
        <w:rPr>
          <w:i/>
          <w:iCs/>
        </w:rPr>
        <w:t>corresponder al monto total del presupuesto oficial o del valor que oferta</w:t>
      </w:r>
      <w:r>
        <w:rPr>
          <w:i/>
          <w:iCs/>
        </w:rPr>
        <w:t xml:space="preserve"> </w:t>
      </w:r>
      <w:r w:rsidRPr="00C02BBA">
        <w:rPr>
          <w:i/>
          <w:iCs/>
        </w:rPr>
        <w:t>el proponente?</w:t>
      </w:r>
    </w:p>
    <w:p w:rsidRPr="00C02BBA" w:rsidR="0018275C" w:rsidP="5F160066" w:rsidRDefault="0018275C" w14:paraId="69055917" w14:textId="3D597C51">
      <w:pPr>
        <w:rPr>
          <w:b w:val="1"/>
          <w:bCs w:val="1"/>
        </w:rPr>
      </w:pPr>
      <w:r w:rsidRPr="5F160066" w:rsidR="4C93D116">
        <w:rPr>
          <w:b w:val="1"/>
          <w:bCs w:val="1"/>
        </w:rPr>
        <w:t>Respuesta a la observación</w:t>
      </w:r>
      <w:r w:rsidRPr="5F160066" w:rsidR="0018275C">
        <w:rPr>
          <w:b w:val="1"/>
          <w:bCs w:val="1"/>
        </w:rPr>
        <w:t>:</w:t>
      </w:r>
    </w:p>
    <w:p w:rsidR="00C02BBA" w:rsidP="5F160066" w:rsidRDefault="00C02BBA" w14:paraId="78E19B7C" w14:textId="693749CF">
      <w:pPr>
        <w:pStyle w:val="Normal"/>
        <w:suppressLineNumbers w:val="0"/>
        <w:bidi w:val="0"/>
        <w:spacing w:before="0" w:beforeAutospacing="off" w:after="160" w:afterAutospacing="off" w:line="259" w:lineRule="auto"/>
        <w:ind w:left="0" w:right="0"/>
        <w:jc w:val="left"/>
        <w:rPr>
          <w:b w:val="0"/>
          <w:bCs w:val="0"/>
        </w:rPr>
      </w:pPr>
      <w:r w:rsidRPr="5F160066" w:rsidR="55394247">
        <w:rPr>
          <w:b w:val="1"/>
          <w:bCs w:val="1"/>
        </w:rPr>
        <w:t xml:space="preserve">1.1 </w:t>
      </w:r>
      <w:r w:rsidR="55394247">
        <w:rPr>
          <w:b w:val="0"/>
          <w:bCs w:val="0"/>
        </w:rPr>
        <w:t xml:space="preserve">Esta entidad se permite </w:t>
      </w:r>
      <w:r w:rsidRPr="5F160066" w:rsidR="6C2700FA">
        <w:rPr>
          <w:b w:val="1"/>
          <w:bCs w:val="1"/>
        </w:rPr>
        <w:t xml:space="preserve">ACLARAR </w:t>
      </w:r>
      <w:r w:rsidR="55394247">
        <w:rPr>
          <w:b w:val="0"/>
          <w:bCs w:val="0"/>
        </w:rPr>
        <w:t xml:space="preserve">que, en relación con el formato de oferta económica, el </w:t>
      </w:r>
      <w:r w:rsidR="35AED0D7">
        <w:rPr>
          <w:b w:val="0"/>
          <w:bCs w:val="0"/>
        </w:rPr>
        <w:t>proponente</w:t>
      </w:r>
      <w:r w:rsidR="55394247">
        <w:rPr>
          <w:b w:val="0"/>
          <w:bCs w:val="0"/>
        </w:rPr>
        <w:t xml:space="preserve"> </w:t>
      </w:r>
      <w:r w:rsidR="5A7FD0A0">
        <w:rPr>
          <w:b w:val="0"/>
          <w:bCs w:val="0"/>
        </w:rPr>
        <w:t>deberá</w:t>
      </w:r>
      <w:r w:rsidR="55394247">
        <w:rPr>
          <w:b w:val="0"/>
          <w:bCs w:val="0"/>
        </w:rPr>
        <w:t xml:space="preserve"> </w:t>
      </w:r>
      <w:r w:rsidR="57DF4A6A">
        <w:rPr>
          <w:b w:val="0"/>
          <w:bCs w:val="0"/>
        </w:rPr>
        <w:t xml:space="preserve">diligenciar </w:t>
      </w:r>
      <w:r w:rsidR="335F4D44">
        <w:rPr>
          <w:b w:val="0"/>
          <w:bCs w:val="0"/>
        </w:rPr>
        <w:t xml:space="preserve">únicamente </w:t>
      </w:r>
      <w:r w:rsidR="57DF4A6A">
        <w:rPr>
          <w:b w:val="0"/>
          <w:bCs w:val="0"/>
        </w:rPr>
        <w:t xml:space="preserve">los valores de los </w:t>
      </w:r>
      <w:r w:rsidR="5D1801F8">
        <w:rPr>
          <w:b w:val="0"/>
          <w:bCs w:val="0"/>
        </w:rPr>
        <w:t xml:space="preserve">ítems </w:t>
      </w:r>
      <w:r w:rsidR="5D1801F8">
        <w:rPr>
          <w:b w:val="0"/>
          <w:bCs w:val="0"/>
        </w:rPr>
        <w:t>oferta</w:t>
      </w:r>
      <w:r w:rsidR="101C2B65">
        <w:rPr>
          <w:b w:val="0"/>
          <w:bCs w:val="0"/>
        </w:rPr>
        <w:t>b</w:t>
      </w:r>
      <w:r w:rsidR="5D1801F8">
        <w:rPr>
          <w:b w:val="0"/>
          <w:bCs w:val="0"/>
        </w:rPr>
        <w:t>les</w:t>
      </w:r>
      <w:r w:rsidR="77436B8B">
        <w:rPr>
          <w:b w:val="0"/>
          <w:bCs w:val="0"/>
        </w:rPr>
        <w:t xml:space="preserve">. Los ítems NO OFERTABLES no deben ser modificados en ningún caso y se encuentran resaltados en color amarillas, tal como se establece en la parte </w:t>
      </w:r>
      <w:r w:rsidR="07E64A00">
        <w:rPr>
          <w:b w:val="0"/>
          <w:bCs w:val="0"/>
        </w:rPr>
        <w:t>i</w:t>
      </w:r>
      <w:r w:rsidR="57DF4A6A">
        <w:rPr>
          <w:b w:val="0"/>
          <w:bCs w:val="0"/>
        </w:rPr>
        <w:t xml:space="preserve">nferior del </w:t>
      </w:r>
      <w:r w:rsidR="0FDC0823">
        <w:rPr>
          <w:b w:val="0"/>
          <w:bCs w:val="0"/>
        </w:rPr>
        <w:t>formato de oferta económica, a través de la</w:t>
      </w:r>
      <w:r w:rsidR="57DF4A6A">
        <w:rPr>
          <w:b w:val="0"/>
          <w:bCs w:val="0"/>
        </w:rPr>
        <w:t xml:space="preserve"> </w:t>
      </w:r>
      <w:r w:rsidR="41C4FA27">
        <w:rPr>
          <w:b w:val="0"/>
          <w:bCs w:val="0"/>
        </w:rPr>
        <w:t>siguiente nota:</w:t>
      </w:r>
    </w:p>
    <w:p w:rsidR="00C02BBA" w:rsidP="5F160066" w:rsidRDefault="00C02BBA" w14:paraId="36BEA11A" w14:textId="5E7DE12B">
      <w:pPr>
        <w:rPr>
          <w:b w:val="0"/>
          <w:bCs w:val="0"/>
          <w:i w:val="1"/>
          <w:iCs w:val="1"/>
        </w:rPr>
      </w:pPr>
      <w:r w:rsidRPr="5F160066" w:rsidR="57DF4A6A">
        <w:rPr>
          <w:b w:val="0"/>
          <w:bCs w:val="0"/>
          <w:i w:val="1"/>
          <w:iCs w:val="1"/>
        </w:rPr>
        <w:t xml:space="preserve">“Nota: Los ítems resaltados en color amarillo son ítems no </w:t>
      </w:r>
      <w:r w:rsidRPr="5F160066" w:rsidR="60CEDDBC">
        <w:rPr>
          <w:b w:val="0"/>
          <w:bCs w:val="0"/>
          <w:i w:val="1"/>
          <w:iCs w:val="1"/>
        </w:rPr>
        <w:t>ofertarles</w:t>
      </w:r>
      <w:r w:rsidRPr="5F160066" w:rsidR="57DF4A6A">
        <w:rPr>
          <w:b w:val="0"/>
          <w:bCs w:val="0"/>
          <w:i w:val="1"/>
          <w:iCs w:val="1"/>
        </w:rPr>
        <w:t xml:space="preserve">, por </w:t>
      </w:r>
      <w:r w:rsidRPr="5F160066" w:rsidR="667A50ED">
        <w:rPr>
          <w:b w:val="0"/>
          <w:bCs w:val="0"/>
          <w:i w:val="1"/>
          <w:iCs w:val="1"/>
        </w:rPr>
        <w:t>tanto,</w:t>
      </w:r>
      <w:r w:rsidRPr="5F160066" w:rsidR="57DF4A6A">
        <w:rPr>
          <w:b w:val="0"/>
          <w:bCs w:val="0"/>
          <w:i w:val="1"/>
          <w:iCs w:val="1"/>
        </w:rPr>
        <w:t xml:space="preserve"> los proponentes no deben modificar este valor.”</w:t>
      </w:r>
    </w:p>
    <w:p w:rsidR="00C04158" w:rsidP="5F160066" w:rsidRDefault="00C02BBA" w14:paraId="5D895D07" w14:textId="78119A88">
      <w:pPr>
        <w:jc w:val="both"/>
        <w:rPr>
          <w:b w:val="1"/>
          <w:bCs w:val="1"/>
        </w:rPr>
      </w:pPr>
      <w:r w:rsidRPr="5F160066" w:rsidR="483E9F3E">
        <w:rPr>
          <w:b w:val="1"/>
          <w:bCs w:val="1"/>
        </w:rPr>
        <w:t xml:space="preserve">1.2 </w:t>
      </w:r>
      <w:r w:rsidR="483E9F3E">
        <w:rPr>
          <w:b w:val="0"/>
          <w:bCs w:val="0"/>
        </w:rPr>
        <w:t xml:space="preserve">Esta entidad se permite </w:t>
      </w:r>
      <w:r w:rsidRPr="5F160066" w:rsidR="62964E60">
        <w:rPr>
          <w:b w:val="1"/>
          <w:bCs w:val="1"/>
        </w:rPr>
        <w:t>ACLARAR</w:t>
      </w:r>
      <w:r w:rsidR="483E9F3E">
        <w:rPr>
          <w:b w:val="0"/>
          <w:bCs w:val="0"/>
        </w:rPr>
        <w:t xml:space="preserve"> que, </w:t>
      </w:r>
      <w:r w:rsidR="4FF6D006">
        <w:rPr>
          <w:b w:val="0"/>
          <w:bCs w:val="0"/>
        </w:rPr>
        <w:t>p</w:t>
      </w:r>
      <w:r w:rsidRPr="5F160066" w:rsidR="4FF6D006">
        <w:rPr>
          <w:rFonts w:ascii="Aptos" w:hAnsi="Aptos" w:eastAsia="Aptos" w:cs="Aptos"/>
          <w:noProof w:val="0"/>
          <w:sz w:val="22"/>
          <w:szCs w:val="22"/>
          <w:lang w:val="es-CO"/>
        </w:rPr>
        <w:t xml:space="preserve">ara la presentación de la oferta económica el proponente deberá diligenciar en la Lista de precios de Cuestionario electrónico de </w:t>
      </w:r>
      <w:r w:rsidRPr="5F160066" w:rsidR="4FF6D006">
        <w:rPr>
          <w:rFonts w:ascii="Aptos" w:hAnsi="Aptos" w:eastAsia="Aptos" w:cs="Aptos"/>
          <w:noProof w:val="0"/>
          <w:sz w:val="22"/>
          <w:szCs w:val="22"/>
          <w:lang w:val="es-CO"/>
        </w:rPr>
        <w:t>Secop</w:t>
      </w:r>
      <w:r w:rsidRPr="5F160066" w:rsidR="4FF6D006">
        <w:rPr>
          <w:rFonts w:ascii="Aptos" w:hAnsi="Aptos" w:eastAsia="Aptos" w:cs="Aptos"/>
          <w:noProof w:val="0"/>
          <w:sz w:val="22"/>
          <w:szCs w:val="22"/>
          <w:lang w:val="es-CO"/>
        </w:rPr>
        <w:t xml:space="preserve"> II el valor de TRESCIENTOS SETENTA Y DOS MILLONES DIECISÉIS MIL PESOS ($372.016.000), y adjuntar los valores por ítem en el Formato de Excel adjunto (FORMATO PROPUESTA ECONÓMICA) para efectos de evaluación, y determinar el puntaje.</w:t>
      </w:r>
    </w:p>
    <w:p w:rsidR="00C04158" w:rsidP="5F160066" w:rsidRDefault="00C02BBA" w14:paraId="6C97DBE8" w14:textId="5BC7EB21">
      <w:pPr>
        <w:pStyle w:val="Normal"/>
        <w:jc w:val="both"/>
        <w:rPr>
          <w:b w:val="1"/>
          <w:bCs w:val="1"/>
        </w:rPr>
      </w:pPr>
      <w:r w:rsidRPr="5F160066" w:rsidR="00C02BBA">
        <w:rPr>
          <w:b w:val="1"/>
          <w:bCs w:val="1"/>
        </w:rPr>
        <w:t>Observación No. 2</w:t>
      </w:r>
    </w:p>
    <w:p w:rsidRPr="00A87D55" w:rsidR="00C02BBA" w:rsidP="5F160066" w:rsidRDefault="00C02BBA" w14:paraId="180142C8" w14:textId="283DF8A7">
      <w:pPr>
        <w:rPr>
          <w:i w:val="1"/>
          <w:iCs w:val="1"/>
        </w:rPr>
      </w:pPr>
      <w:r w:rsidR="00C02BBA">
        <w:rPr/>
        <w:t xml:space="preserve">2. </w:t>
      </w:r>
      <w:r w:rsidRPr="5F160066" w:rsidR="00C02BBA">
        <w:rPr>
          <w:i w:val="1"/>
          <w:iCs w:val="1"/>
        </w:rPr>
        <w:t xml:space="preserve">Se solicita a la entidad establecer </w:t>
      </w:r>
      <w:r w:rsidRPr="5F160066" w:rsidR="00C02BBA">
        <w:rPr>
          <w:i w:val="1"/>
          <w:iCs w:val="1"/>
        </w:rPr>
        <w:t>cuáles</w:t>
      </w:r>
      <w:r w:rsidRPr="5F160066" w:rsidR="00C02BBA">
        <w:rPr>
          <w:i w:val="1"/>
          <w:iCs w:val="1"/>
        </w:rPr>
        <w:t xml:space="preserve"> son las estampillas para el</w:t>
      </w:r>
      <w:r w:rsidRPr="5F160066" w:rsidR="00C02BBA">
        <w:rPr>
          <w:i w:val="1"/>
          <w:iCs w:val="1"/>
        </w:rPr>
        <w:t xml:space="preserve"> </w:t>
      </w:r>
      <w:r w:rsidRPr="5F160066" w:rsidR="00C02BBA">
        <w:rPr>
          <w:i w:val="1"/>
          <w:iCs w:val="1"/>
        </w:rPr>
        <w:t>presente proceso</w:t>
      </w:r>
    </w:p>
    <w:p w:rsidR="002B61A4" w:rsidP="5F160066" w:rsidRDefault="002B61A4" w14:paraId="4F99B112" w14:textId="3D597C51">
      <w:pPr>
        <w:rPr>
          <w:b w:val="1"/>
          <w:bCs w:val="1"/>
        </w:rPr>
      </w:pPr>
      <w:r w:rsidRPr="5F160066" w:rsidR="3C61A6F3">
        <w:rPr>
          <w:b w:val="1"/>
          <w:bCs w:val="1"/>
        </w:rPr>
        <w:t>Respuesta a la observación:</w:t>
      </w:r>
    </w:p>
    <w:p w:rsidR="002B61A4" w:rsidP="5F160066" w:rsidRDefault="002B61A4" w14:paraId="50283ABB" w14:textId="58FB7280">
      <w:pPr>
        <w:jc w:val="both"/>
        <w:rPr>
          <w:b w:val="0"/>
          <w:bCs w:val="0"/>
        </w:rPr>
      </w:pPr>
      <w:r w:rsidR="2F4EC4AF">
        <w:rPr>
          <w:b w:val="0"/>
          <w:bCs w:val="0"/>
        </w:rPr>
        <w:t xml:space="preserve">La entidad se permite informar que el </w:t>
      </w:r>
      <w:r w:rsidR="1B19257B">
        <w:rPr>
          <w:b w:val="0"/>
          <w:bCs w:val="0"/>
        </w:rPr>
        <w:t xml:space="preserve">presente proceso </w:t>
      </w:r>
      <w:r w:rsidRPr="5F160066" w:rsidR="1B19257B">
        <w:rPr>
          <w:b w:val="1"/>
          <w:bCs w:val="1"/>
        </w:rPr>
        <w:t>NO CUENTA</w:t>
      </w:r>
      <w:r w:rsidR="1B19257B">
        <w:rPr>
          <w:b w:val="0"/>
          <w:bCs w:val="0"/>
        </w:rPr>
        <w:t xml:space="preserve"> con </w:t>
      </w:r>
      <w:r w:rsidR="0261AB04">
        <w:rPr>
          <w:b w:val="0"/>
          <w:bCs w:val="0"/>
        </w:rPr>
        <w:t>estampillas</w:t>
      </w:r>
      <w:r w:rsidR="5F4361B2">
        <w:rPr>
          <w:b w:val="0"/>
          <w:bCs w:val="0"/>
        </w:rPr>
        <w:t>,</w:t>
      </w:r>
      <w:r w:rsidR="31B5EF93">
        <w:rPr>
          <w:b w:val="0"/>
          <w:bCs w:val="0"/>
        </w:rPr>
        <w:t xml:space="preserve"> sin </w:t>
      </w:r>
      <w:r w:rsidR="168A0507">
        <w:rPr>
          <w:b w:val="0"/>
          <w:bCs w:val="0"/>
        </w:rPr>
        <w:t>embargo, el</w:t>
      </w:r>
      <w:r w:rsidR="45CED19B">
        <w:rPr>
          <w:b w:val="0"/>
          <w:bCs w:val="0"/>
        </w:rPr>
        <w:t xml:space="preserve"> contratista adjudicatario, </w:t>
      </w:r>
      <w:r w:rsidR="66206873">
        <w:rPr>
          <w:b w:val="0"/>
          <w:bCs w:val="0"/>
        </w:rPr>
        <w:t xml:space="preserve">deberá tener en cuenta la normativa distrital sobre la </w:t>
      </w:r>
      <w:r w:rsidR="47B54EE2">
        <w:rPr>
          <w:b w:val="0"/>
          <w:bCs w:val="0"/>
        </w:rPr>
        <w:t>acusación</w:t>
      </w:r>
      <w:r w:rsidR="66206873">
        <w:rPr>
          <w:b w:val="0"/>
          <w:bCs w:val="0"/>
        </w:rPr>
        <w:t xml:space="preserve"> de las siguientes estampillas durante la ejecución del contrato, en caso de ser aplicables:</w:t>
      </w:r>
    </w:p>
    <w:p w:rsidR="002B61A4" w:rsidP="5F160066" w:rsidRDefault="002B61A4" w14:paraId="29AEF252" w14:textId="16EA41EF">
      <w:pPr>
        <w:pStyle w:val="Prrafodelista"/>
        <w:numPr>
          <w:ilvl w:val="0"/>
          <w:numId w:val="4"/>
        </w:numPr>
        <w:jc w:val="both"/>
        <w:rPr>
          <w:b w:val="0"/>
          <w:bCs w:val="0"/>
        </w:rPr>
      </w:pPr>
      <w:r w:rsidR="5F4361B2">
        <w:rPr>
          <w:b w:val="0"/>
          <w:bCs w:val="0"/>
        </w:rPr>
        <w:t>Pro – Cultura, regulada por el Acuerdo Distrital 187 de 2005;</w:t>
      </w:r>
    </w:p>
    <w:p w:rsidR="002B61A4" w:rsidP="5F160066" w:rsidRDefault="002B61A4" w14:paraId="180356E0" w14:textId="312123A3">
      <w:pPr>
        <w:pStyle w:val="Prrafodelista"/>
        <w:numPr>
          <w:ilvl w:val="0"/>
          <w:numId w:val="4"/>
        </w:numPr>
        <w:jc w:val="both"/>
        <w:rPr>
          <w:b w:val="0"/>
          <w:bCs w:val="0"/>
        </w:rPr>
      </w:pPr>
      <w:r w:rsidR="5F4361B2">
        <w:rPr>
          <w:b w:val="0"/>
          <w:bCs w:val="0"/>
        </w:rPr>
        <w:t>Bienestar del Adulto Mayor, regulada por el Acuerdo Distrital 669 de 2017;</w:t>
      </w:r>
    </w:p>
    <w:p w:rsidR="002B61A4" w:rsidP="5F160066" w:rsidRDefault="002B61A4" w14:paraId="30B8CD35" w14:textId="1070E817">
      <w:pPr>
        <w:pStyle w:val="Prrafodelista"/>
        <w:numPr>
          <w:ilvl w:val="0"/>
          <w:numId w:val="4"/>
        </w:numPr>
        <w:jc w:val="both"/>
        <w:rPr>
          <w:b w:val="0"/>
          <w:bCs w:val="0"/>
        </w:rPr>
      </w:pPr>
      <w:r w:rsidR="5F4361B2">
        <w:rPr>
          <w:b w:val="0"/>
          <w:bCs w:val="0"/>
        </w:rPr>
        <w:t>Universidad Distrital, regulada por el Acuerdo Distrital 696 de 2017; y</w:t>
      </w:r>
    </w:p>
    <w:p w:rsidR="002B61A4" w:rsidP="5F160066" w:rsidRDefault="002B61A4" w14:paraId="0F826E06" w14:textId="20C20AE9">
      <w:pPr>
        <w:pStyle w:val="Prrafodelista"/>
        <w:numPr>
          <w:ilvl w:val="0"/>
          <w:numId w:val="4"/>
        </w:numPr>
        <w:jc w:val="both"/>
        <w:rPr>
          <w:b w:val="0"/>
          <w:bCs w:val="0"/>
          <w:sz w:val="22"/>
          <w:szCs w:val="22"/>
        </w:rPr>
      </w:pPr>
      <w:r w:rsidR="5F4361B2">
        <w:rPr>
          <w:b w:val="0"/>
          <w:bCs w:val="0"/>
        </w:rPr>
        <w:t>Universidad Pedagógica, regulada por el Acuerdo Distrital 568 de 2014.</w:t>
      </w:r>
    </w:p>
    <w:p w:rsidR="002B61A4" w:rsidP="002B61A4" w:rsidRDefault="002B61A4" w14:paraId="0F65AB73" w14:textId="0159EA2E">
      <w:pPr>
        <w:jc w:val="both"/>
        <w:rPr>
          <w:b/>
          <w:bCs/>
        </w:rPr>
      </w:pPr>
      <w:r w:rsidRPr="5F160066" w:rsidR="002B61A4">
        <w:rPr>
          <w:b w:val="1"/>
          <w:bCs w:val="1"/>
        </w:rPr>
        <w:t xml:space="preserve">Observación No. </w:t>
      </w:r>
      <w:r w:rsidRPr="5F160066" w:rsidR="002B61A4">
        <w:rPr>
          <w:b w:val="1"/>
          <w:bCs w:val="1"/>
        </w:rPr>
        <w:t>3</w:t>
      </w:r>
    </w:p>
    <w:p w:rsidRPr="00A87D55" w:rsidR="002B61A4" w:rsidP="002B61A4" w:rsidRDefault="002B61A4" w14:paraId="7DCABC57" w14:textId="4D0CF294">
      <w:r w:rsidR="002B61A4">
        <w:rPr/>
        <w:t>3</w:t>
      </w:r>
      <w:r w:rsidR="002B61A4">
        <w:rPr/>
        <w:t xml:space="preserve">. </w:t>
      </w:r>
      <w:r w:rsidRPr="5F160066" w:rsidR="002B61A4">
        <w:rPr>
          <w:i w:val="1"/>
          <w:iCs w:val="1"/>
        </w:rPr>
        <w:t>Se solicita a la entidad los precios techos.</w:t>
      </w:r>
    </w:p>
    <w:p w:rsidR="002B61A4" w:rsidP="5F160066" w:rsidRDefault="002B61A4" w14:paraId="6E848969" w14:textId="3D597C51">
      <w:pPr>
        <w:rPr>
          <w:b w:val="1"/>
          <w:bCs w:val="1"/>
        </w:rPr>
      </w:pPr>
      <w:r w:rsidRPr="5F160066" w:rsidR="2967646E">
        <w:rPr>
          <w:b w:val="1"/>
          <w:bCs w:val="1"/>
        </w:rPr>
        <w:t>Respuesta a la observación:</w:t>
      </w:r>
    </w:p>
    <w:p w:rsidR="002B61A4" w:rsidP="5F160066" w:rsidRDefault="002B61A4" w14:paraId="7D03A1DE" w14:textId="319A1B1A">
      <w:pPr>
        <w:rPr>
          <w:b w:val="0"/>
          <w:bCs w:val="0"/>
        </w:rPr>
      </w:pPr>
      <w:r w:rsidR="2CB7484B">
        <w:rPr>
          <w:b w:val="0"/>
          <w:bCs w:val="0"/>
        </w:rPr>
        <w:t xml:space="preserve">Esta entidad se permite </w:t>
      </w:r>
      <w:r w:rsidRPr="5F160066" w:rsidR="25903363">
        <w:rPr>
          <w:b w:val="1"/>
          <w:bCs w:val="1"/>
        </w:rPr>
        <w:t>INFORMAR</w:t>
      </w:r>
      <w:r w:rsidR="25903363">
        <w:rPr>
          <w:b w:val="0"/>
          <w:bCs w:val="0"/>
        </w:rPr>
        <w:t xml:space="preserve"> </w:t>
      </w:r>
      <w:r w:rsidR="2CB7484B">
        <w:rPr>
          <w:b w:val="0"/>
          <w:bCs w:val="0"/>
        </w:rPr>
        <w:t>que, los precios techo son los establecidos</w:t>
      </w:r>
      <w:r w:rsidR="318758B2">
        <w:rPr>
          <w:b w:val="0"/>
          <w:bCs w:val="0"/>
        </w:rPr>
        <w:t xml:space="preserve"> en la columna R del</w:t>
      </w:r>
      <w:r w:rsidR="2CB7484B">
        <w:rPr>
          <w:b w:val="0"/>
          <w:bCs w:val="0"/>
        </w:rPr>
        <w:t xml:space="preserve"> formato “Estudio de mercado” </w:t>
      </w:r>
      <w:r w:rsidR="3DB02A89">
        <w:rPr>
          <w:b w:val="0"/>
          <w:bCs w:val="0"/>
        </w:rPr>
        <w:t>el cual resulta del proceso de cotizaci</w:t>
      </w:r>
      <w:r w:rsidR="58916BD3">
        <w:rPr>
          <w:b w:val="0"/>
          <w:bCs w:val="0"/>
        </w:rPr>
        <w:t>ón</w:t>
      </w:r>
      <w:r w:rsidR="3DB02A89">
        <w:rPr>
          <w:b w:val="0"/>
          <w:bCs w:val="0"/>
        </w:rPr>
        <w:t xml:space="preserve"> y se encuentra como</w:t>
      </w:r>
      <w:r w:rsidR="2CB7484B">
        <w:rPr>
          <w:b w:val="0"/>
          <w:bCs w:val="0"/>
        </w:rPr>
        <w:t xml:space="preserve"> anexo </w:t>
      </w:r>
      <w:r w:rsidR="2CBC4614">
        <w:rPr>
          <w:b w:val="0"/>
          <w:bCs w:val="0"/>
        </w:rPr>
        <w:t>a</w:t>
      </w:r>
      <w:r w:rsidR="2CB7484B">
        <w:rPr>
          <w:b w:val="0"/>
          <w:bCs w:val="0"/>
        </w:rPr>
        <w:t xml:space="preserve">l presente </w:t>
      </w:r>
      <w:r w:rsidR="2CB7484B">
        <w:rPr>
          <w:b w:val="0"/>
          <w:bCs w:val="0"/>
        </w:rPr>
        <w:t>proceso</w:t>
      </w:r>
      <w:r w:rsidR="26508050">
        <w:rPr>
          <w:b w:val="0"/>
          <w:bCs w:val="0"/>
        </w:rPr>
        <w:t xml:space="preserve">. </w:t>
      </w:r>
    </w:p>
    <w:p w:rsidR="002B61A4" w:rsidP="002B61A4" w:rsidRDefault="002B61A4" w14:paraId="6B4E02E1" w14:textId="0BD97F74">
      <w:pPr>
        <w:jc w:val="both"/>
        <w:rPr>
          <w:b/>
          <w:bCs/>
        </w:rPr>
      </w:pPr>
      <w:r w:rsidRPr="5F160066" w:rsidR="002B61A4">
        <w:rPr>
          <w:b w:val="1"/>
          <w:bCs w:val="1"/>
        </w:rPr>
        <w:t xml:space="preserve">Observación No. </w:t>
      </w:r>
      <w:r w:rsidRPr="5F160066" w:rsidR="002B61A4">
        <w:rPr>
          <w:b w:val="1"/>
          <w:bCs w:val="1"/>
        </w:rPr>
        <w:t>4</w:t>
      </w:r>
    </w:p>
    <w:p w:rsidR="002B61A4" w:rsidP="5F160066" w:rsidRDefault="002B61A4" w14:paraId="5F9CD0A8" w14:textId="4190EFFF">
      <w:pPr>
        <w:jc w:val="both"/>
        <w:rPr>
          <w:i w:val="1"/>
          <w:iCs w:val="1"/>
        </w:rPr>
      </w:pPr>
      <w:r w:rsidR="002B61A4">
        <w:rPr/>
        <w:t>4</w:t>
      </w:r>
      <w:r w:rsidRPr="5F160066" w:rsidR="169B3B63">
        <w:rPr>
          <w:i w:val="1"/>
          <w:iCs w:val="1"/>
        </w:rPr>
        <w:t xml:space="preserve"> </w:t>
      </w:r>
      <w:r w:rsidRPr="5F160066" w:rsidR="5178318C">
        <w:rPr>
          <w:i w:val="1"/>
          <w:iCs w:val="1"/>
        </w:rPr>
        <w:t>se</w:t>
      </w:r>
      <w:r w:rsidRPr="5F160066" w:rsidR="002B61A4">
        <w:rPr>
          <w:i w:val="1"/>
          <w:iCs w:val="1"/>
        </w:rPr>
        <w:t xml:space="preserve"> solicita a la entidad eliminar el requisito de experiencia general que indica</w:t>
      </w:r>
      <w:r w:rsidRPr="5F160066" w:rsidR="002B61A4">
        <w:rPr>
          <w:i w:val="1"/>
          <w:iCs w:val="1"/>
        </w:rPr>
        <w:t xml:space="preserve"> </w:t>
      </w:r>
      <w:r w:rsidRPr="5F160066" w:rsidR="002B61A4">
        <w:rPr>
          <w:i w:val="1"/>
          <w:iCs w:val="1"/>
        </w:rPr>
        <w:t>que:</w:t>
      </w:r>
    </w:p>
    <w:p w:rsidR="002B61A4" w:rsidP="5F160066" w:rsidRDefault="002B61A4" w14:paraId="3B07929F" w14:textId="1CE9DDD1" w14:noSpellErr="1">
      <w:pPr>
        <w:jc w:val="both"/>
        <w:rPr>
          <w:i w:val="1"/>
          <w:iCs w:val="1"/>
        </w:rPr>
      </w:pPr>
      <w:r w:rsidR="002B61A4">
        <w:rPr/>
        <w:t>"</w:t>
      </w:r>
      <w:r w:rsidRPr="5F160066" w:rsidR="002B61A4">
        <w:rPr>
          <w:i w:val="1"/>
          <w:iCs w:val="1"/>
        </w:rPr>
        <w:t>La experiencia presentada deberá evidenciar la capacidad del proponente para</w:t>
      </w:r>
      <w:r w:rsidRPr="5F160066" w:rsidR="002B61A4">
        <w:rPr>
          <w:i w:val="1"/>
          <w:iCs w:val="1"/>
        </w:rPr>
        <w:t xml:space="preserve"> </w:t>
      </w:r>
      <w:r w:rsidRPr="5F160066" w:rsidR="002B61A4">
        <w:rPr>
          <w:i w:val="1"/>
          <w:iCs w:val="1"/>
        </w:rPr>
        <w:t>planificar,</w:t>
      </w:r>
      <w:r w:rsidRPr="5F160066" w:rsidR="002B61A4">
        <w:rPr>
          <w:i w:val="1"/>
          <w:iCs w:val="1"/>
        </w:rPr>
        <w:t xml:space="preserve"> </w:t>
      </w:r>
      <w:r w:rsidRPr="5F160066" w:rsidR="002B61A4">
        <w:rPr>
          <w:i w:val="1"/>
          <w:iCs w:val="1"/>
        </w:rPr>
        <w:t>coordinar y ejecutar intervenciones en territorio que involucren la</w:t>
      </w:r>
      <w:r w:rsidRPr="5F160066" w:rsidR="002B61A4">
        <w:rPr>
          <w:i w:val="1"/>
          <w:iCs w:val="1"/>
        </w:rPr>
        <w:t xml:space="preserve"> </w:t>
      </w:r>
      <w:r w:rsidRPr="5F160066" w:rsidR="002B61A4">
        <w:rPr>
          <w:i w:val="1"/>
          <w:iCs w:val="1"/>
        </w:rPr>
        <w:t>participación ciudadana, el</w:t>
      </w:r>
      <w:r w:rsidRPr="5F160066" w:rsidR="002B61A4">
        <w:rPr>
          <w:i w:val="1"/>
          <w:iCs w:val="1"/>
        </w:rPr>
        <w:t xml:space="preserve"> </w:t>
      </w:r>
      <w:r w:rsidRPr="5F160066" w:rsidR="002B61A4">
        <w:rPr>
          <w:i w:val="1"/>
          <w:iCs w:val="1"/>
        </w:rPr>
        <w:t>trabajo pedagógico y la gestión de entornos urbanos o</w:t>
      </w:r>
      <w:r w:rsidRPr="5F160066" w:rsidR="002B61A4">
        <w:rPr>
          <w:i w:val="1"/>
          <w:iCs w:val="1"/>
        </w:rPr>
        <w:t xml:space="preserve"> </w:t>
      </w:r>
      <w:r w:rsidRPr="5F160066" w:rsidR="002B61A4">
        <w:rPr>
          <w:i w:val="1"/>
          <w:iCs w:val="1"/>
        </w:rPr>
        <w:t>rurales, demostrando cumplimiento de</w:t>
      </w:r>
      <w:r w:rsidRPr="5F160066" w:rsidR="002B61A4">
        <w:rPr>
          <w:i w:val="1"/>
          <w:iCs w:val="1"/>
        </w:rPr>
        <w:t xml:space="preserve"> </w:t>
      </w:r>
      <w:r w:rsidRPr="5F160066" w:rsidR="002B61A4">
        <w:rPr>
          <w:i w:val="1"/>
          <w:iCs w:val="1"/>
        </w:rPr>
        <w:t>objetivos, plazos y estándares de calidad."</w:t>
      </w:r>
    </w:p>
    <w:p w:rsidR="002B61A4" w:rsidP="5F160066" w:rsidRDefault="002B61A4" w14:paraId="31BD4CB2" w14:textId="2C69668B" w14:noSpellErr="1">
      <w:pPr>
        <w:jc w:val="both"/>
        <w:rPr>
          <w:i w:val="1"/>
          <w:iCs w:val="1"/>
        </w:rPr>
      </w:pPr>
      <w:r w:rsidRPr="5F160066" w:rsidR="002B61A4">
        <w:rPr>
          <w:i w:val="1"/>
          <w:iCs w:val="1"/>
        </w:rPr>
        <w:t>Lo anterior, teniendo en cuenta que el objeto del proceso es “</w:t>
      </w:r>
      <w:r w:rsidRPr="5F160066" w:rsidR="002B61A4">
        <w:rPr>
          <w:b w:val="1"/>
          <w:bCs w:val="1"/>
          <w:i w:val="1"/>
          <w:iCs w:val="1"/>
        </w:rPr>
        <w:t>prestar los</w:t>
      </w:r>
      <w:r w:rsidRPr="5F160066" w:rsidR="002B61A4">
        <w:rPr>
          <w:b w:val="1"/>
          <w:bCs w:val="1"/>
          <w:i w:val="1"/>
          <w:iCs w:val="1"/>
        </w:rPr>
        <w:t xml:space="preserve"> </w:t>
      </w:r>
      <w:r w:rsidRPr="5F160066" w:rsidR="002B61A4">
        <w:rPr>
          <w:b w:val="1"/>
          <w:bCs w:val="1"/>
          <w:i w:val="1"/>
          <w:iCs w:val="1"/>
        </w:rPr>
        <w:t>servicios para la</w:t>
      </w:r>
      <w:r w:rsidRPr="5F160066" w:rsidR="002B61A4">
        <w:rPr>
          <w:b w:val="1"/>
          <w:bCs w:val="1"/>
          <w:i w:val="1"/>
          <w:iCs w:val="1"/>
        </w:rPr>
        <w:t xml:space="preserve"> </w:t>
      </w:r>
      <w:r w:rsidRPr="5F160066" w:rsidR="002B61A4">
        <w:rPr>
          <w:b w:val="1"/>
          <w:bCs w:val="1"/>
          <w:i w:val="1"/>
          <w:iCs w:val="1"/>
        </w:rPr>
        <w:t>ejecución de actividades de promoción y participación en el</w:t>
      </w:r>
      <w:r w:rsidRPr="5F160066" w:rsidR="002B61A4">
        <w:rPr>
          <w:b w:val="1"/>
          <w:bCs w:val="1"/>
          <w:i w:val="1"/>
          <w:iCs w:val="1"/>
        </w:rPr>
        <w:t xml:space="preserve"> </w:t>
      </w:r>
      <w:r w:rsidRPr="5F160066" w:rsidR="002B61A4">
        <w:rPr>
          <w:b w:val="1"/>
          <w:bCs w:val="1"/>
          <w:i w:val="1"/>
          <w:iCs w:val="1"/>
        </w:rPr>
        <w:t>territorio, que propendan por</w:t>
      </w:r>
      <w:r w:rsidRPr="5F160066" w:rsidR="002B61A4">
        <w:rPr>
          <w:b w:val="1"/>
          <w:bCs w:val="1"/>
          <w:i w:val="1"/>
          <w:iCs w:val="1"/>
        </w:rPr>
        <w:t xml:space="preserve"> </w:t>
      </w:r>
      <w:r w:rsidRPr="5F160066" w:rsidR="002B61A4">
        <w:rPr>
          <w:b w:val="1"/>
          <w:bCs w:val="1"/>
          <w:i w:val="1"/>
          <w:iCs w:val="1"/>
        </w:rPr>
        <w:t>acuerdos para el buen uso y aprovechamiento</w:t>
      </w:r>
      <w:r w:rsidRPr="5F160066" w:rsidR="002B61A4">
        <w:rPr>
          <w:b w:val="1"/>
          <w:bCs w:val="1"/>
          <w:i w:val="1"/>
          <w:iCs w:val="1"/>
        </w:rPr>
        <w:t xml:space="preserve"> </w:t>
      </w:r>
      <w:r w:rsidRPr="5F160066" w:rsidR="002B61A4">
        <w:rPr>
          <w:b w:val="1"/>
          <w:bCs w:val="1"/>
          <w:i w:val="1"/>
          <w:iCs w:val="1"/>
        </w:rPr>
        <w:t>del espacio público”,</w:t>
      </w:r>
      <w:r w:rsidRPr="5F160066" w:rsidR="002B61A4">
        <w:rPr>
          <w:i w:val="1"/>
          <w:iCs w:val="1"/>
        </w:rPr>
        <w:t xml:space="preserve"> por lo cual este tipo de</w:t>
      </w:r>
      <w:r w:rsidRPr="5F160066" w:rsidR="002B61A4">
        <w:rPr>
          <w:i w:val="1"/>
          <w:iCs w:val="1"/>
        </w:rPr>
        <w:t xml:space="preserve"> </w:t>
      </w:r>
      <w:r w:rsidRPr="5F160066" w:rsidR="002B61A4">
        <w:rPr>
          <w:i w:val="1"/>
          <w:iCs w:val="1"/>
        </w:rPr>
        <w:t>exigencia resulta restrictiva, al</w:t>
      </w:r>
      <w:r w:rsidRPr="5F160066" w:rsidR="002B61A4">
        <w:rPr>
          <w:i w:val="1"/>
          <w:iCs w:val="1"/>
        </w:rPr>
        <w:t xml:space="preserve"> </w:t>
      </w:r>
      <w:r w:rsidRPr="5F160066" w:rsidR="002B61A4">
        <w:rPr>
          <w:i w:val="1"/>
          <w:iCs w:val="1"/>
        </w:rPr>
        <w:t>requerir una experiencia adicional que no guarda proporcionalidad ni relación</w:t>
      </w:r>
      <w:r w:rsidRPr="5F160066" w:rsidR="002B61A4">
        <w:rPr>
          <w:i w:val="1"/>
          <w:iCs w:val="1"/>
        </w:rPr>
        <w:t xml:space="preserve"> </w:t>
      </w:r>
      <w:r w:rsidRPr="5F160066" w:rsidR="002B61A4">
        <w:rPr>
          <w:i w:val="1"/>
          <w:iCs w:val="1"/>
        </w:rPr>
        <w:t>directa con el objeto contractual.</w:t>
      </w:r>
    </w:p>
    <w:p w:rsidR="002B61A4" w:rsidP="5F160066" w:rsidRDefault="002B61A4" w14:paraId="0317F393" w14:textId="2C67EF23">
      <w:pPr>
        <w:jc w:val="both"/>
        <w:rPr>
          <w:i w:val="1"/>
          <w:iCs w:val="1"/>
        </w:rPr>
      </w:pPr>
      <w:r w:rsidRPr="5F160066" w:rsidR="002B61A4">
        <w:rPr>
          <w:i w:val="1"/>
          <w:iCs w:val="1"/>
        </w:rPr>
        <w:t>La experiencia exigida debería circunscribirse únicamente a la relacionada con la</w:t>
      </w:r>
      <w:r w:rsidRPr="5F160066" w:rsidR="002B61A4">
        <w:rPr>
          <w:i w:val="1"/>
          <w:iCs w:val="1"/>
        </w:rPr>
        <w:t xml:space="preserve"> </w:t>
      </w:r>
      <w:r w:rsidRPr="5F160066" w:rsidR="002B61A4">
        <w:rPr>
          <w:b w:val="1"/>
          <w:bCs w:val="1"/>
          <w:i w:val="1"/>
          <w:iCs w:val="1"/>
        </w:rPr>
        <w:t xml:space="preserve">ejecución de actividades de promoción y participación en el territorio, </w:t>
      </w:r>
      <w:r w:rsidRPr="5F160066" w:rsidR="002B61A4">
        <w:rPr>
          <w:i w:val="1"/>
          <w:iCs w:val="1"/>
        </w:rPr>
        <w:t>sin</w:t>
      </w:r>
      <w:r w:rsidRPr="5F160066" w:rsidR="002B61A4">
        <w:rPr>
          <w:i w:val="1"/>
          <w:iCs w:val="1"/>
        </w:rPr>
        <w:t xml:space="preserve"> </w:t>
      </w:r>
      <w:r w:rsidRPr="5F160066" w:rsidR="002B61A4">
        <w:rPr>
          <w:i w:val="1"/>
          <w:iCs w:val="1"/>
        </w:rPr>
        <w:t>extenderse a requisitos generales de planeación o gestión en entornos</w:t>
      </w:r>
      <w:r w:rsidRPr="5F160066" w:rsidR="002B61A4">
        <w:rPr>
          <w:i w:val="1"/>
          <w:iCs w:val="1"/>
        </w:rPr>
        <w:t xml:space="preserve"> </w:t>
      </w:r>
      <w:r w:rsidRPr="5F160066" w:rsidR="002B61A4">
        <w:rPr>
          <w:i w:val="1"/>
          <w:iCs w:val="1"/>
        </w:rPr>
        <w:t>urbanos/rurales, ya que esto limita injustificadamente la pluralidad de oferentes.</w:t>
      </w:r>
    </w:p>
    <w:p w:rsidR="5F160066" w:rsidP="5F160066" w:rsidRDefault="5F160066" w14:paraId="3ED3FFBF" w14:textId="50890162">
      <w:pPr>
        <w:jc w:val="both"/>
        <w:rPr>
          <w:i w:val="1"/>
          <w:iCs w:val="1"/>
        </w:rPr>
      </w:pPr>
    </w:p>
    <w:p w:rsidR="5F160066" w:rsidP="5F160066" w:rsidRDefault="5F160066" w14:paraId="78834EBC" w14:textId="51A173DD">
      <w:pPr>
        <w:jc w:val="both"/>
        <w:rPr>
          <w:i w:val="1"/>
          <w:iCs w:val="1"/>
        </w:rPr>
      </w:pPr>
    </w:p>
    <w:p w:rsidR="64AE9F2B" w:rsidP="5F160066" w:rsidRDefault="64AE9F2B" w14:paraId="62D345F8" w14:textId="23D8CA07">
      <w:pPr>
        <w:pStyle w:val="Normal"/>
        <w:rPr>
          <w:b w:val="1"/>
          <w:bCs w:val="1"/>
        </w:rPr>
      </w:pPr>
      <w:r w:rsidRPr="5F160066" w:rsidR="64AE9F2B">
        <w:rPr>
          <w:b w:val="1"/>
          <w:bCs w:val="1"/>
        </w:rPr>
        <w:t>Respuesta a la observación:</w:t>
      </w:r>
    </w:p>
    <w:p w:rsidR="2743F800" w:rsidP="5F160066" w:rsidRDefault="2743F800" w14:paraId="4B9852F8" w14:textId="3B26FD82">
      <w:pPr>
        <w:jc w:val="both"/>
        <w:rPr>
          <w:b w:val="0"/>
          <w:bCs w:val="0"/>
        </w:rPr>
      </w:pPr>
      <w:r w:rsidR="2743F800">
        <w:rPr>
          <w:b w:val="0"/>
          <w:bCs w:val="0"/>
        </w:rPr>
        <w:t xml:space="preserve">La entidad se permite informar que, </w:t>
      </w:r>
      <w:r w:rsidRPr="5F160066" w:rsidR="2743F800">
        <w:rPr>
          <w:b w:val="1"/>
          <w:bCs w:val="1"/>
        </w:rPr>
        <w:t>NO SE ACEPTA</w:t>
      </w:r>
      <w:r w:rsidR="2743F800">
        <w:rPr>
          <w:b w:val="0"/>
          <w:bCs w:val="0"/>
        </w:rPr>
        <w:t xml:space="preserve"> la observación, toda vez que la</w:t>
      </w:r>
      <w:r w:rsidR="01916570">
        <w:rPr>
          <w:b w:val="0"/>
          <w:bCs w:val="0"/>
        </w:rPr>
        <w:t xml:space="preserve"> </w:t>
      </w:r>
      <w:r w:rsidR="2743F800">
        <w:rPr>
          <w:b w:val="0"/>
          <w:bCs w:val="0"/>
        </w:rPr>
        <w:t xml:space="preserve">experiencia </w:t>
      </w:r>
      <w:r w:rsidR="0720C4E7">
        <w:rPr>
          <w:b w:val="0"/>
          <w:bCs w:val="0"/>
        </w:rPr>
        <w:t>general exigida</w:t>
      </w:r>
      <w:r w:rsidR="2743F800">
        <w:rPr>
          <w:b w:val="0"/>
          <w:bCs w:val="0"/>
        </w:rPr>
        <w:t xml:space="preserve"> </w:t>
      </w:r>
      <w:r w:rsidR="785BEA10">
        <w:rPr>
          <w:b w:val="0"/>
          <w:bCs w:val="0"/>
        </w:rPr>
        <w:t xml:space="preserve">se establece </w:t>
      </w:r>
      <w:r w:rsidR="49DECD37">
        <w:rPr>
          <w:b w:val="0"/>
          <w:bCs w:val="0"/>
        </w:rPr>
        <w:t>de acuerdo con</w:t>
      </w:r>
      <w:r w:rsidR="785BEA10">
        <w:rPr>
          <w:b w:val="0"/>
          <w:bCs w:val="0"/>
        </w:rPr>
        <w:t xml:space="preserve"> las actividades </w:t>
      </w:r>
      <w:r w:rsidR="7DD435FD">
        <w:rPr>
          <w:b w:val="0"/>
          <w:bCs w:val="0"/>
        </w:rPr>
        <w:t xml:space="preserve">a </w:t>
      </w:r>
      <w:r w:rsidR="77CE0AF1">
        <w:rPr>
          <w:b w:val="0"/>
          <w:bCs w:val="0"/>
        </w:rPr>
        <w:t>desarrollar en</w:t>
      </w:r>
      <w:r w:rsidR="785BEA10">
        <w:rPr>
          <w:b w:val="0"/>
          <w:bCs w:val="0"/>
        </w:rPr>
        <w:t xml:space="preserve"> los documentos técnicos del presente proceso</w:t>
      </w:r>
      <w:r w:rsidR="26D7E57C">
        <w:rPr>
          <w:b w:val="0"/>
          <w:bCs w:val="0"/>
        </w:rPr>
        <w:t>. La definición de los requisitos mínimos de experiencia tiene como finalidad garantizar que el contratista cuente con la idoneidad técnica necesaria para ejecutar el objeto contractual, para esto, la entidad debe asegurar que el oferente haya ejecutado actividades de naturaleza similar</w:t>
      </w:r>
      <w:r w:rsidR="527D1BA4">
        <w:rPr>
          <w:b w:val="0"/>
          <w:bCs w:val="0"/>
        </w:rPr>
        <w:t xml:space="preserve"> con</w:t>
      </w:r>
      <w:r w:rsidR="26D7E57C">
        <w:rPr>
          <w:b w:val="0"/>
          <w:bCs w:val="0"/>
        </w:rPr>
        <w:t xml:space="preserve"> alcances que guarden relación con el contrato a adjudicar.</w:t>
      </w:r>
    </w:p>
    <w:p w:rsidR="785BEA10" w:rsidP="5F160066" w:rsidRDefault="785BEA10" w14:paraId="7E2EDCA4" w14:textId="117135B3">
      <w:pPr>
        <w:pStyle w:val="Normal"/>
        <w:jc w:val="both"/>
        <w:rPr>
          <w:b w:val="0"/>
          <w:bCs w:val="0"/>
        </w:rPr>
      </w:pPr>
      <w:r w:rsidR="785BEA10">
        <w:rPr>
          <w:b w:val="0"/>
          <w:bCs w:val="0"/>
        </w:rPr>
        <w:t xml:space="preserve">De esta manera es necesario que el proponente </w:t>
      </w:r>
      <w:r w:rsidR="1B43BD4F">
        <w:rPr>
          <w:b w:val="0"/>
          <w:bCs w:val="0"/>
        </w:rPr>
        <w:t xml:space="preserve">cuente no solo </w:t>
      </w:r>
      <w:r w:rsidR="785BEA10">
        <w:rPr>
          <w:b w:val="0"/>
          <w:bCs w:val="0"/>
        </w:rPr>
        <w:t xml:space="preserve">con experiencia </w:t>
      </w:r>
      <w:r w:rsidR="5B64701A">
        <w:rPr>
          <w:b w:val="0"/>
          <w:bCs w:val="0"/>
        </w:rPr>
        <w:t xml:space="preserve">en actividades de promoción y participación del territorio con el fin de </w:t>
      </w:r>
      <w:r w:rsidR="621C06A0">
        <w:rPr>
          <w:b w:val="0"/>
          <w:bCs w:val="0"/>
        </w:rPr>
        <w:t>propender</w:t>
      </w:r>
      <w:r w:rsidR="5B64701A">
        <w:rPr>
          <w:b w:val="0"/>
          <w:bCs w:val="0"/>
        </w:rPr>
        <w:t xml:space="preserve"> por el buen uso del espacio </w:t>
      </w:r>
      <w:r w:rsidR="1A973E94">
        <w:rPr>
          <w:b w:val="0"/>
          <w:bCs w:val="0"/>
        </w:rPr>
        <w:t>público</w:t>
      </w:r>
      <w:r w:rsidR="15821A08">
        <w:rPr>
          <w:b w:val="0"/>
          <w:bCs w:val="0"/>
        </w:rPr>
        <w:t xml:space="preserve"> sino </w:t>
      </w:r>
      <w:r w:rsidR="2408AD32">
        <w:rPr>
          <w:b w:val="0"/>
          <w:bCs w:val="0"/>
        </w:rPr>
        <w:t>también</w:t>
      </w:r>
      <w:r w:rsidR="15821A08">
        <w:rPr>
          <w:b w:val="0"/>
          <w:bCs w:val="0"/>
        </w:rPr>
        <w:t xml:space="preserve"> con</w:t>
      </w:r>
      <w:r w:rsidR="6E2C99DB">
        <w:rPr>
          <w:b w:val="0"/>
          <w:bCs w:val="0"/>
        </w:rPr>
        <w:t xml:space="preserve"> </w:t>
      </w:r>
      <w:r w:rsidRPr="5F160066" w:rsidR="7EE0542A">
        <w:rPr>
          <w:i w:val="0"/>
          <w:iCs w:val="0"/>
        </w:rPr>
        <w:t xml:space="preserve">trabajo pedagógico y la gestión de entornos urbanos </w:t>
      </w:r>
      <w:r w:rsidRPr="5F160066" w:rsidR="49CEA967">
        <w:rPr>
          <w:i w:val="0"/>
          <w:iCs w:val="0"/>
        </w:rPr>
        <w:t>y/</w:t>
      </w:r>
      <w:r w:rsidRPr="5F160066" w:rsidR="7EE0542A">
        <w:rPr>
          <w:i w:val="0"/>
          <w:iCs w:val="0"/>
        </w:rPr>
        <w:t>o rurales, demostrando cumplimiento de objetivos, plazos y estándares de calidad</w:t>
      </w:r>
      <w:r w:rsidR="5B64701A">
        <w:rPr>
          <w:b w:val="0"/>
          <w:bCs w:val="0"/>
        </w:rPr>
        <w:t>,</w:t>
      </w:r>
      <w:r w:rsidR="5B64701A">
        <w:rPr>
          <w:b w:val="0"/>
          <w:bCs w:val="0"/>
        </w:rPr>
        <w:t xml:space="preserve"> y</w:t>
      </w:r>
      <w:r w:rsidR="1554A849">
        <w:rPr>
          <w:b w:val="0"/>
          <w:bCs w:val="0"/>
        </w:rPr>
        <w:t xml:space="preserve"> </w:t>
      </w:r>
      <w:r w:rsidR="49A1C4E2">
        <w:rPr>
          <w:b w:val="0"/>
          <w:bCs w:val="0"/>
        </w:rPr>
        <w:t>así</w:t>
      </w:r>
      <w:r w:rsidR="1554A849">
        <w:rPr>
          <w:b w:val="0"/>
          <w:bCs w:val="0"/>
        </w:rPr>
        <w:t xml:space="preserve"> mismo, se </w:t>
      </w:r>
      <w:r w:rsidR="05851474">
        <w:rPr>
          <w:b w:val="0"/>
          <w:bCs w:val="0"/>
        </w:rPr>
        <w:t>dé</w:t>
      </w:r>
      <w:r w:rsidR="1554A849">
        <w:rPr>
          <w:b w:val="0"/>
          <w:bCs w:val="0"/>
        </w:rPr>
        <w:t xml:space="preserve"> respuesta al </w:t>
      </w:r>
      <w:r w:rsidR="0093A078">
        <w:rPr>
          <w:b w:val="0"/>
          <w:bCs w:val="0"/>
        </w:rPr>
        <w:t>proyecto</w:t>
      </w:r>
      <w:r w:rsidR="1554A849">
        <w:rPr>
          <w:b w:val="0"/>
          <w:bCs w:val="0"/>
        </w:rPr>
        <w:t xml:space="preserve"> de inversión y metas establecidas en el Plan de Desarrollo Local.</w:t>
      </w:r>
    </w:p>
    <w:p w:rsidR="002B61A4" w:rsidP="002B61A4" w:rsidRDefault="002B61A4" w14:paraId="30EE5714" w14:textId="2C470975">
      <w:pPr>
        <w:jc w:val="both"/>
        <w:rPr>
          <w:b/>
          <w:bCs/>
        </w:rPr>
      </w:pPr>
      <w:r w:rsidRPr="5F160066" w:rsidR="002B61A4">
        <w:rPr>
          <w:b w:val="1"/>
          <w:bCs w:val="1"/>
        </w:rPr>
        <w:t xml:space="preserve">Observación No. </w:t>
      </w:r>
      <w:r w:rsidRPr="5F160066" w:rsidR="002B61A4">
        <w:rPr>
          <w:b w:val="1"/>
          <w:bCs w:val="1"/>
        </w:rPr>
        <w:t>5</w:t>
      </w:r>
    </w:p>
    <w:p w:rsidR="002B61A4" w:rsidP="5F160066" w:rsidRDefault="002B61A4" w14:paraId="2D2EEDD4" w14:textId="42B69FA3">
      <w:pPr>
        <w:rPr>
          <w:i w:val="1"/>
          <w:iCs w:val="1"/>
        </w:rPr>
      </w:pPr>
      <w:r w:rsidRPr="5F160066" w:rsidR="002B61A4">
        <w:rPr>
          <w:i w:val="1"/>
          <w:iCs w:val="1"/>
        </w:rPr>
        <w:t>5</w:t>
      </w:r>
      <w:r w:rsidRPr="5F160066" w:rsidR="002B61A4">
        <w:rPr>
          <w:i w:val="1"/>
          <w:iCs w:val="1"/>
        </w:rPr>
        <w:t>.</w:t>
      </w:r>
      <w:r w:rsidRPr="5F160066" w:rsidR="1F9D1E64">
        <w:rPr>
          <w:i w:val="1"/>
          <w:iCs w:val="1"/>
        </w:rPr>
        <w:t xml:space="preserve"> </w:t>
      </w:r>
      <w:r w:rsidRPr="5F160066" w:rsidR="002B61A4">
        <w:rPr>
          <w:i w:val="1"/>
          <w:iCs w:val="1"/>
        </w:rPr>
        <w:t xml:space="preserve"> </w:t>
      </w:r>
      <w:r w:rsidRPr="5F160066" w:rsidR="002B61A4">
        <w:rPr>
          <w:i w:val="1"/>
          <w:iCs w:val="1"/>
        </w:rPr>
        <w:t>Se solicita a la entidad eliminar el requisito de experiencia específica que</w:t>
      </w:r>
      <w:r w:rsidRPr="5F160066" w:rsidR="002B61A4">
        <w:rPr>
          <w:i w:val="1"/>
          <w:iCs w:val="1"/>
        </w:rPr>
        <w:t xml:space="preserve"> </w:t>
      </w:r>
      <w:r w:rsidRPr="5F160066" w:rsidR="002B61A4">
        <w:rPr>
          <w:i w:val="1"/>
          <w:iCs w:val="1"/>
        </w:rPr>
        <w:t>exige:</w:t>
      </w:r>
    </w:p>
    <w:p w:rsidR="002B61A4" w:rsidP="5F160066" w:rsidRDefault="002B61A4" w14:paraId="2ACAFD50" w14:textId="7FB32D24" w14:noSpellErr="1">
      <w:pPr>
        <w:jc w:val="both"/>
        <w:rPr>
          <w:i w:val="1"/>
          <w:iCs w:val="1"/>
        </w:rPr>
      </w:pPr>
      <w:r w:rsidRPr="5F160066" w:rsidR="002B61A4">
        <w:rPr>
          <w:i w:val="1"/>
          <w:iCs w:val="1"/>
        </w:rPr>
        <w:t>"Ejecución de proyectos en la realización de procesos pedagógicos de</w:t>
      </w:r>
      <w:r w:rsidRPr="5F160066" w:rsidR="002B61A4">
        <w:rPr>
          <w:i w:val="1"/>
          <w:iCs w:val="1"/>
        </w:rPr>
        <w:t xml:space="preserve"> </w:t>
      </w:r>
      <w:r w:rsidRPr="5F160066" w:rsidR="002B61A4">
        <w:rPr>
          <w:i w:val="1"/>
          <w:iCs w:val="1"/>
        </w:rPr>
        <w:t>participación ciudadana y/o trabajo solidario para la recuperación del entorno</w:t>
      </w:r>
      <w:r w:rsidRPr="5F160066" w:rsidR="002B61A4">
        <w:rPr>
          <w:i w:val="1"/>
          <w:iCs w:val="1"/>
        </w:rPr>
        <w:t xml:space="preserve"> </w:t>
      </w:r>
      <w:r w:rsidRPr="5F160066" w:rsidR="002B61A4">
        <w:rPr>
          <w:i w:val="1"/>
          <w:iCs w:val="1"/>
        </w:rPr>
        <w:t>social y físico."</w:t>
      </w:r>
    </w:p>
    <w:p w:rsidR="002B61A4" w:rsidP="5F160066" w:rsidRDefault="002B61A4" w14:paraId="0C0C1284" w14:textId="303B2C41" w14:noSpellErr="1">
      <w:pPr>
        <w:jc w:val="both"/>
        <w:rPr>
          <w:i w:val="1"/>
          <w:iCs w:val="1"/>
        </w:rPr>
      </w:pPr>
      <w:r w:rsidRPr="5F160066" w:rsidR="002B61A4">
        <w:rPr>
          <w:i w:val="1"/>
          <w:iCs w:val="1"/>
        </w:rPr>
        <w:t>Lo anterior, dado que este requerimiento no guarda una relación directa ni</w:t>
      </w:r>
      <w:r w:rsidRPr="5F160066" w:rsidR="002B61A4">
        <w:rPr>
          <w:i w:val="1"/>
          <w:iCs w:val="1"/>
        </w:rPr>
        <w:t xml:space="preserve"> </w:t>
      </w:r>
      <w:r w:rsidRPr="5F160066" w:rsidR="002B61A4">
        <w:rPr>
          <w:i w:val="1"/>
          <w:iCs w:val="1"/>
        </w:rPr>
        <w:t>proporcional con el objeto del proceso, el cual consiste en “prestar los servicios</w:t>
      </w:r>
      <w:r w:rsidRPr="5F160066" w:rsidR="002B61A4">
        <w:rPr>
          <w:i w:val="1"/>
          <w:iCs w:val="1"/>
        </w:rPr>
        <w:t xml:space="preserve"> </w:t>
      </w:r>
      <w:r w:rsidRPr="5F160066" w:rsidR="002B61A4">
        <w:rPr>
          <w:i w:val="1"/>
          <w:iCs w:val="1"/>
        </w:rPr>
        <w:t>para la ejecución de actividades de promoción y participación en el territorio,</w:t>
      </w:r>
      <w:r w:rsidRPr="5F160066" w:rsidR="002B61A4">
        <w:rPr>
          <w:i w:val="1"/>
          <w:iCs w:val="1"/>
        </w:rPr>
        <w:t xml:space="preserve"> </w:t>
      </w:r>
      <w:r w:rsidRPr="5F160066" w:rsidR="002B61A4">
        <w:rPr>
          <w:i w:val="1"/>
          <w:iCs w:val="1"/>
        </w:rPr>
        <w:t>que propendan por acuerdos para el</w:t>
      </w:r>
      <w:r w:rsidRPr="5F160066" w:rsidR="002B61A4">
        <w:rPr>
          <w:i w:val="1"/>
          <w:iCs w:val="1"/>
        </w:rPr>
        <w:t xml:space="preserve"> </w:t>
      </w:r>
      <w:r w:rsidRPr="5F160066" w:rsidR="002B61A4">
        <w:rPr>
          <w:i w:val="1"/>
          <w:iCs w:val="1"/>
        </w:rPr>
        <w:t>buen uso y aprovechamiento en el</w:t>
      </w:r>
      <w:r w:rsidRPr="5F160066" w:rsidR="002B61A4">
        <w:rPr>
          <w:i w:val="1"/>
          <w:iCs w:val="1"/>
        </w:rPr>
        <w:t xml:space="preserve"> </w:t>
      </w:r>
      <w:r w:rsidRPr="5F160066" w:rsidR="002B61A4">
        <w:rPr>
          <w:i w:val="1"/>
          <w:iCs w:val="1"/>
        </w:rPr>
        <w:t>espacio público”.</w:t>
      </w:r>
    </w:p>
    <w:p w:rsidR="006B25ED" w:rsidP="5F160066" w:rsidRDefault="002B61A4" w14:paraId="53C934E5" w14:textId="77777777" w14:noSpellErr="1">
      <w:pPr>
        <w:jc w:val="both"/>
        <w:rPr>
          <w:i w:val="1"/>
          <w:iCs w:val="1"/>
        </w:rPr>
      </w:pPr>
      <w:r w:rsidRPr="5F160066" w:rsidR="002B61A4">
        <w:rPr>
          <w:i w:val="1"/>
          <w:iCs w:val="1"/>
        </w:rPr>
        <w:t>El requisito planteado limita injustificadamente la pluralidad de oferentes al restringir</w:t>
      </w:r>
      <w:r w:rsidRPr="5F160066" w:rsidR="006B25ED">
        <w:rPr>
          <w:i w:val="1"/>
          <w:iCs w:val="1"/>
        </w:rPr>
        <w:t xml:space="preserve"> </w:t>
      </w:r>
      <w:r w:rsidRPr="5F160066" w:rsidR="002B61A4">
        <w:rPr>
          <w:i w:val="1"/>
          <w:iCs w:val="1"/>
        </w:rPr>
        <w:t>la experiencia únicamente a proyectos pedagógicos o de recuperación social y</w:t>
      </w:r>
      <w:r w:rsidRPr="5F160066" w:rsidR="006B25ED">
        <w:rPr>
          <w:i w:val="1"/>
          <w:iCs w:val="1"/>
        </w:rPr>
        <w:t xml:space="preserve"> </w:t>
      </w:r>
      <w:r w:rsidRPr="5F160066" w:rsidR="002B61A4">
        <w:rPr>
          <w:i w:val="1"/>
          <w:iCs w:val="1"/>
        </w:rPr>
        <w:t>física, dejando por fuera otras experiencias igualmente válidas y suficientes para</w:t>
      </w:r>
      <w:r w:rsidRPr="5F160066" w:rsidR="006B25ED">
        <w:rPr>
          <w:i w:val="1"/>
          <w:iCs w:val="1"/>
        </w:rPr>
        <w:t xml:space="preserve"> </w:t>
      </w:r>
      <w:r w:rsidRPr="5F160066" w:rsidR="002B61A4">
        <w:rPr>
          <w:i w:val="1"/>
          <w:iCs w:val="1"/>
        </w:rPr>
        <w:t>demostrar la capacidad del contratista en la ejecución del objeto contractual.</w:t>
      </w:r>
      <w:r w:rsidRPr="5F160066" w:rsidR="006B25ED">
        <w:rPr>
          <w:i w:val="1"/>
          <w:iCs w:val="1"/>
        </w:rPr>
        <w:t xml:space="preserve"> </w:t>
      </w:r>
    </w:p>
    <w:p w:rsidR="002B61A4" w:rsidP="5F160066" w:rsidRDefault="002B61A4" w14:paraId="16612567" w14:textId="41630FDD" w14:noSpellErr="1">
      <w:pPr>
        <w:jc w:val="both"/>
        <w:rPr>
          <w:i w:val="1"/>
          <w:iCs w:val="1"/>
        </w:rPr>
      </w:pPr>
      <w:r w:rsidRPr="5F160066" w:rsidR="002B61A4">
        <w:rPr>
          <w:i w:val="1"/>
          <w:iCs w:val="1"/>
        </w:rPr>
        <w:t>En virtud de los principios de selección objetiva, transparencia y</w:t>
      </w:r>
      <w:r w:rsidRPr="5F160066" w:rsidR="006B25ED">
        <w:rPr>
          <w:i w:val="1"/>
          <w:iCs w:val="1"/>
        </w:rPr>
        <w:t xml:space="preserve"> </w:t>
      </w:r>
      <w:r w:rsidRPr="5F160066" w:rsidR="002B61A4">
        <w:rPr>
          <w:i w:val="1"/>
          <w:iCs w:val="1"/>
        </w:rPr>
        <w:t>proporcionalidad consagrados en la Ley 80 de 1993 y la Ley 1150 de 2007,</w:t>
      </w:r>
      <w:r w:rsidRPr="5F160066" w:rsidR="006B25ED">
        <w:rPr>
          <w:i w:val="1"/>
          <w:iCs w:val="1"/>
        </w:rPr>
        <w:t xml:space="preserve"> </w:t>
      </w:r>
      <w:r w:rsidRPr="5F160066" w:rsidR="002B61A4">
        <w:rPr>
          <w:i w:val="1"/>
          <w:iCs w:val="1"/>
        </w:rPr>
        <w:t>solicitamos a la entidad ajustar este criterio de experiencia, de manera que se</w:t>
      </w:r>
      <w:r w:rsidRPr="5F160066" w:rsidR="006B25ED">
        <w:rPr>
          <w:i w:val="1"/>
          <w:iCs w:val="1"/>
        </w:rPr>
        <w:t xml:space="preserve"> </w:t>
      </w:r>
      <w:r w:rsidRPr="5F160066" w:rsidR="002B61A4">
        <w:rPr>
          <w:i w:val="1"/>
          <w:iCs w:val="1"/>
        </w:rPr>
        <w:t>permita acreditar la idoneidad con proyectos de promoción y participación</w:t>
      </w:r>
      <w:r w:rsidRPr="5F160066" w:rsidR="006B25ED">
        <w:rPr>
          <w:i w:val="1"/>
          <w:iCs w:val="1"/>
        </w:rPr>
        <w:t xml:space="preserve"> </w:t>
      </w:r>
      <w:r w:rsidRPr="5F160066" w:rsidR="002B61A4">
        <w:rPr>
          <w:i w:val="1"/>
          <w:iCs w:val="1"/>
        </w:rPr>
        <w:t>ciudadana en sentido amplio, sin restringirla a procesos</w:t>
      </w:r>
      <w:r w:rsidRPr="5F160066" w:rsidR="006B25ED">
        <w:rPr>
          <w:i w:val="1"/>
          <w:iCs w:val="1"/>
        </w:rPr>
        <w:t xml:space="preserve"> </w:t>
      </w:r>
      <w:r w:rsidRPr="5F160066" w:rsidR="002B61A4">
        <w:rPr>
          <w:i w:val="1"/>
          <w:iCs w:val="1"/>
        </w:rPr>
        <w:t>pedagógicos o de</w:t>
      </w:r>
      <w:r w:rsidRPr="5F160066" w:rsidR="006B25ED">
        <w:rPr>
          <w:i w:val="1"/>
          <w:iCs w:val="1"/>
        </w:rPr>
        <w:t xml:space="preserve"> </w:t>
      </w:r>
      <w:r w:rsidRPr="5F160066" w:rsidR="002B61A4">
        <w:rPr>
          <w:i w:val="1"/>
          <w:iCs w:val="1"/>
        </w:rPr>
        <w:t>recuperación del entorno social y físico.</w:t>
      </w:r>
    </w:p>
    <w:p w:rsidR="006B25ED" w:rsidP="5F160066" w:rsidRDefault="006B25ED" w14:paraId="7175B418" w14:textId="670A6B78">
      <w:pPr>
        <w:jc w:val="both"/>
        <w:rPr>
          <w:i w:val="1"/>
          <w:iCs w:val="1"/>
        </w:rPr>
      </w:pPr>
    </w:p>
    <w:p w:rsidR="006B25ED" w:rsidP="5F160066" w:rsidRDefault="006B25ED" w14:paraId="65FA7C94" w14:textId="0B486349">
      <w:pPr>
        <w:rPr>
          <w:b w:val="1"/>
          <w:bCs w:val="1"/>
        </w:rPr>
      </w:pPr>
      <w:r w:rsidRPr="5F160066" w:rsidR="4BC6515A">
        <w:rPr>
          <w:b w:val="1"/>
          <w:bCs w:val="1"/>
        </w:rPr>
        <w:t>Respuesta a la observación:</w:t>
      </w:r>
    </w:p>
    <w:p w:rsidR="006B25ED" w:rsidP="5F160066" w:rsidRDefault="006B25ED" w14:paraId="7EBC3EA0" w14:textId="2D9986F0">
      <w:pPr>
        <w:pStyle w:val="Normal"/>
        <w:suppressLineNumbers w:val="0"/>
        <w:bidi w:val="0"/>
        <w:spacing w:before="0" w:beforeAutospacing="off" w:after="160" w:afterAutospacing="off" w:line="259" w:lineRule="auto"/>
        <w:ind w:left="0" w:right="0"/>
        <w:jc w:val="both"/>
        <w:rPr>
          <w:b w:val="0"/>
          <w:bCs w:val="0"/>
        </w:rPr>
      </w:pPr>
      <w:r w:rsidR="751E7F6B">
        <w:rPr>
          <w:b w:val="0"/>
          <w:bCs w:val="0"/>
        </w:rPr>
        <w:t xml:space="preserve">La entidad se permite informar que, </w:t>
      </w:r>
      <w:r w:rsidRPr="5F160066" w:rsidR="751E7F6B">
        <w:rPr>
          <w:b w:val="1"/>
          <w:bCs w:val="1"/>
        </w:rPr>
        <w:t>NO SE ACEPTA</w:t>
      </w:r>
      <w:r w:rsidR="751E7F6B">
        <w:rPr>
          <w:b w:val="0"/>
          <w:bCs w:val="0"/>
        </w:rPr>
        <w:t xml:space="preserve"> la observación, toda vez que la experiencia especifica exigida se establece de acuerdo con las actividades a desarrollar en los documentos técnicos del presente proceso. </w:t>
      </w:r>
    </w:p>
    <w:p w:rsidR="006B25ED" w:rsidP="5F160066" w:rsidRDefault="006B25ED" w14:paraId="11CA7F3D" w14:textId="4337511E">
      <w:pPr>
        <w:pStyle w:val="Normal"/>
        <w:jc w:val="both"/>
        <w:rPr>
          <w:i w:val="0"/>
          <w:iCs w:val="0"/>
        </w:rPr>
      </w:pPr>
      <w:r w:rsidRPr="5F160066" w:rsidR="75914EF3">
        <w:rPr>
          <w:i w:val="0"/>
          <w:iCs w:val="0"/>
        </w:rPr>
        <w:t xml:space="preserve">La determinación de los requisitos mínimos de experiencia tiene como finalidad garantizar que el contratista cuente con la idoneidad técnica necesaria para la adecuada ejecución del objeto contractual. </w:t>
      </w:r>
      <w:r w:rsidRPr="5F160066" w:rsidR="75914EF3">
        <w:rPr>
          <w:i w:val="0"/>
          <w:iCs w:val="0"/>
        </w:rPr>
        <w:t>En este sentido, la entidad debe asegurar que el oferente haya desarrollado previamente actividades de naturaleza similar, con alcances que guarden relación directa con el contrato a adjudicar.</w:t>
      </w:r>
    </w:p>
    <w:p w:rsidR="006B25ED" w:rsidP="5F160066" w:rsidRDefault="006B25ED" w14:paraId="33F9DDBF" w14:textId="450A053F">
      <w:pPr>
        <w:pStyle w:val="Normal"/>
        <w:jc w:val="both"/>
        <w:rPr>
          <w:i w:val="0"/>
          <w:iCs w:val="0"/>
        </w:rPr>
      </w:pPr>
      <w:r w:rsidRPr="5F160066" w:rsidR="75914EF3">
        <w:rPr>
          <w:i w:val="0"/>
          <w:iCs w:val="0"/>
        </w:rPr>
        <w:t>Por lo anterior, resulta indispensable que el proponente acredite experiencia específica en la ejecución de proyectos relacionados con procesos pedagógicos de participación ciudadana y/o trabajo solidario orientados a la recuperación del entorno social y físico.</w:t>
      </w:r>
    </w:p>
    <w:p w:rsidR="006B25ED" w:rsidP="006B25ED" w:rsidRDefault="006B25ED" w14:paraId="67C92D6C" w14:textId="3B6DD654">
      <w:pPr>
        <w:jc w:val="both"/>
        <w:rPr>
          <w:b/>
          <w:bCs/>
        </w:rPr>
      </w:pPr>
      <w:r w:rsidRPr="5F160066" w:rsidR="006B25ED">
        <w:rPr>
          <w:b w:val="1"/>
          <w:bCs w:val="1"/>
        </w:rPr>
        <w:t xml:space="preserve">Observación No. </w:t>
      </w:r>
      <w:r w:rsidRPr="5F160066" w:rsidR="006B25ED">
        <w:rPr>
          <w:b w:val="1"/>
          <w:bCs w:val="1"/>
        </w:rPr>
        <w:t>6</w:t>
      </w:r>
    </w:p>
    <w:p w:rsidR="006B25ED" w:rsidP="5F160066" w:rsidRDefault="006B25ED" w14:paraId="5F48D88E" w14:textId="31C52C95">
      <w:pPr>
        <w:jc w:val="both"/>
        <w:rPr>
          <w:i w:val="1"/>
          <w:iCs w:val="1"/>
        </w:rPr>
      </w:pPr>
      <w:r w:rsidRPr="5F160066" w:rsidR="006B25ED">
        <w:rPr>
          <w:i w:val="1"/>
          <w:iCs w:val="1"/>
        </w:rPr>
        <w:t>6</w:t>
      </w:r>
      <w:r w:rsidRPr="5F160066" w:rsidR="3E852F41">
        <w:rPr>
          <w:i w:val="1"/>
          <w:iCs w:val="1"/>
        </w:rPr>
        <w:t xml:space="preserve"> </w:t>
      </w:r>
      <w:r w:rsidRPr="5F160066" w:rsidR="006B25ED">
        <w:rPr>
          <w:i w:val="1"/>
          <w:iCs w:val="1"/>
        </w:rPr>
        <w:t>Se</w:t>
      </w:r>
      <w:r w:rsidRPr="5F160066" w:rsidR="006B25ED">
        <w:rPr>
          <w:i w:val="1"/>
          <w:iCs w:val="1"/>
        </w:rPr>
        <w:t xml:space="preserve"> solicita a la entidad que la experiencia requerida pueda ser acreditada</w:t>
      </w:r>
      <w:r w:rsidRPr="5F160066" w:rsidR="006B25ED">
        <w:rPr>
          <w:i w:val="1"/>
          <w:iCs w:val="1"/>
        </w:rPr>
        <w:t xml:space="preserve"> </w:t>
      </w:r>
      <w:r w:rsidRPr="5F160066" w:rsidR="006B25ED">
        <w:rPr>
          <w:i w:val="1"/>
          <w:iCs w:val="1"/>
        </w:rPr>
        <w:t>mediante certificaciones expedidas por las respectivas entidades contratantes</w:t>
      </w:r>
      <w:r w:rsidRPr="5F160066" w:rsidR="006B25ED">
        <w:rPr>
          <w:i w:val="1"/>
          <w:iCs w:val="1"/>
        </w:rPr>
        <w:t xml:space="preserve"> </w:t>
      </w:r>
      <w:r w:rsidRPr="5F160066" w:rsidR="006B25ED">
        <w:rPr>
          <w:i w:val="1"/>
          <w:iCs w:val="1"/>
        </w:rPr>
        <w:t>o beneficiarias de los contratos ejecutados, en donde se indique de manera</w:t>
      </w:r>
      <w:r w:rsidRPr="5F160066" w:rsidR="006B25ED">
        <w:rPr>
          <w:i w:val="1"/>
          <w:iCs w:val="1"/>
        </w:rPr>
        <w:t xml:space="preserve"> </w:t>
      </w:r>
      <w:r w:rsidRPr="5F160066" w:rsidR="006B25ED">
        <w:rPr>
          <w:i w:val="1"/>
          <w:iCs w:val="1"/>
        </w:rPr>
        <w:t>clara el objeto, valor, fecha de ejecución y cumplimiento a satisfacción.</w:t>
      </w:r>
    </w:p>
    <w:p w:rsidR="006B25ED" w:rsidP="5F160066" w:rsidRDefault="006B25ED" w14:paraId="2333563E" w14:textId="56BE6CCE" w14:noSpellErr="1">
      <w:pPr>
        <w:jc w:val="both"/>
        <w:rPr>
          <w:i w:val="1"/>
          <w:iCs w:val="1"/>
        </w:rPr>
      </w:pPr>
      <w:r w:rsidRPr="5F160066" w:rsidR="006B25ED">
        <w:rPr>
          <w:i w:val="1"/>
          <w:iCs w:val="1"/>
        </w:rPr>
        <w:t>Esto con el fin de garantizar que los proponentes cuenten con un mecanismo</w:t>
      </w:r>
      <w:r w:rsidRPr="5F160066" w:rsidR="006B25ED">
        <w:rPr>
          <w:i w:val="1"/>
          <w:iCs w:val="1"/>
        </w:rPr>
        <w:t xml:space="preserve"> </w:t>
      </w:r>
      <w:r w:rsidRPr="5F160066" w:rsidR="006B25ED">
        <w:rPr>
          <w:i w:val="1"/>
          <w:iCs w:val="1"/>
        </w:rPr>
        <w:t>objetivo, verificable y acorde con las prácticas usuales en los procesos de</w:t>
      </w:r>
      <w:r w:rsidRPr="5F160066" w:rsidR="006B25ED">
        <w:rPr>
          <w:i w:val="1"/>
          <w:iCs w:val="1"/>
        </w:rPr>
        <w:t xml:space="preserve"> </w:t>
      </w:r>
      <w:r w:rsidRPr="5F160066" w:rsidR="006B25ED">
        <w:rPr>
          <w:i w:val="1"/>
          <w:iCs w:val="1"/>
        </w:rPr>
        <w:t>contratación para demostrar su idoneidad y experiencia.</w:t>
      </w:r>
    </w:p>
    <w:p w:rsidR="006B25ED" w:rsidP="5F160066" w:rsidRDefault="006B25ED" w14:paraId="69342596" w14:textId="3D597C51">
      <w:pPr>
        <w:rPr>
          <w:b w:val="1"/>
          <w:bCs w:val="1"/>
        </w:rPr>
      </w:pPr>
      <w:r w:rsidRPr="5F160066" w:rsidR="06A5A39E">
        <w:rPr>
          <w:b w:val="1"/>
          <w:bCs w:val="1"/>
        </w:rPr>
        <w:t>Respuesta a la observación:</w:t>
      </w:r>
    </w:p>
    <w:p w:rsidR="006B25ED" w:rsidP="5F160066" w:rsidRDefault="006B25ED" w14:paraId="22B7620D" w14:textId="585BD2C7">
      <w:pPr>
        <w:pStyle w:val="Normal"/>
        <w:jc w:val="both"/>
        <w:rPr>
          <w:b w:val="1"/>
          <w:bCs w:val="1"/>
        </w:rPr>
      </w:pPr>
      <w:r w:rsidR="6AA3DC10">
        <w:rPr>
          <w:b w:val="0"/>
          <w:bCs w:val="0"/>
        </w:rPr>
        <w:t xml:space="preserve">El FDLM se permite </w:t>
      </w:r>
      <w:r w:rsidRPr="5F160066" w:rsidR="6AA3DC10">
        <w:rPr>
          <w:b w:val="1"/>
          <w:bCs w:val="1"/>
        </w:rPr>
        <w:t xml:space="preserve">ACLARAR </w:t>
      </w:r>
      <w:r w:rsidR="6AA3DC10">
        <w:rPr>
          <w:b w:val="0"/>
          <w:bCs w:val="0"/>
        </w:rPr>
        <w:t xml:space="preserve">que, en el numeral </w:t>
      </w:r>
      <w:r w:rsidRPr="5F160066" w:rsidR="6AA3DC10">
        <w:rPr>
          <w:rFonts w:ascii="Aptos" w:hAnsi="Aptos" w:eastAsia="Aptos" w:cs="" w:asciiTheme="minorAscii" w:hAnsiTheme="minorAscii" w:eastAsiaTheme="minorAscii" w:cstheme="minorBidi"/>
          <w:b w:val="0"/>
          <w:bCs w:val="0"/>
          <w:color w:val="auto"/>
          <w:sz w:val="22"/>
          <w:szCs w:val="22"/>
          <w:lang w:eastAsia="en-US" w:bidi="ar-SA"/>
        </w:rPr>
        <w:t xml:space="preserve">5.1.3.2 EXPERIENCIA ESPECIFICA </w:t>
      </w:r>
      <w:r w:rsidRPr="5F160066" w:rsidR="5049E780">
        <w:rPr>
          <w:rFonts w:ascii="Aptos" w:hAnsi="Aptos" w:eastAsia="Aptos" w:cs="" w:asciiTheme="minorAscii" w:hAnsiTheme="minorAscii" w:eastAsiaTheme="minorAscii" w:cstheme="minorBidi"/>
          <w:b w:val="0"/>
          <w:bCs w:val="0"/>
          <w:color w:val="auto"/>
          <w:sz w:val="22"/>
          <w:szCs w:val="22"/>
          <w:lang w:eastAsia="en-US" w:bidi="ar-SA"/>
        </w:rPr>
        <w:t xml:space="preserve">del documento </w:t>
      </w:r>
      <w:r w:rsidRPr="5F160066" w:rsidR="5049E780">
        <w:rPr>
          <w:rFonts w:ascii="Aptos" w:hAnsi="Aptos" w:eastAsia="Aptos" w:cs="" w:asciiTheme="minorAscii" w:hAnsiTheme="minorAscii" w:eastAsiaTheme="minorAscii" w:cstheme="minorBidi"/>
          <w:b w:val="1"/>
          <w:bCs w:val="1"/>
          <w:i w:val="1"/>
          <w:iCs w:val="1"/>
          <w:color w:val="auto"/>
          <w:sz w:val="22"/>
          <w:szCs w:val="22"/>
          <w:lang w:eastAsia="en-US" w:bidi="ar-SA"/>
        </w:rPr>
        <w:t>Estudio previo</w:t>
      </w:r>
      <w:r w:rsidRPr="5F160066" w:rsidR="5049E780">
        <w:rPr>
          <w:rFonts w:ascii="Aptos" w:hAnsi="Aptos" w:eastAsia="Aptos" w:cs="" w:asciiTheme="minorAscii" w:hAnsiTheme="minorAscii" w:eastAsiaTheme="minorAscii" w:cstheme="minorBidi"/>
          <w:b w:val="0"/>
          <w:bCs w:val="0"/>
          <w:color w:val="auto"/>
          <w:sz w:val="22"/>
          <w:szCs w:val="22"/>
          <w:lang w:eastAsia="en-US" w:bidi="ar-SA"/>
        </w:rPr>
        <w:t xml:space="preserve"> del presente proceso </w:t>
      </w:r>
      <w:r w:rsidRPr="5F160066" w:rsidR="6AA3DC10">
        <w:rPr>
          <w:rFonts w:ascii="Aptos" w:hAnsi="Aptos" w:eastAsia="Aptos" w:cs="" w:asciiTheme="minorAscii" w:hAnsiTheme="minorAscii" w:eastAsiaTheme="minorAscii" w:cstheme="minorBidi"/>
          <w:b w:val="0"/>
          <w:bCs w:val="0"/>
          <w:color w:val="auto"/>
          <w:sz w:val="22"/>
          <w:szCs w:val="22"/>
          <w:lang w:eastAsia="en-US" w:bidi="ar-SA"/>
        </w:rPr>
        <w:t xml:space="preserve">se establece que: </w:t>
      </w:r>
    </w:p>
    <w:p w:rsidR="006B25ED" w:rsidP="5F160066" w:rsidRDefault="006B25ED" w14:paraId="7F13BF98" w14:textId="5DCA8CC6">
      <w:pPr>
        <w:pStyle w:val="Normal"/>
        <w:jc w:val="both"/>
        <w:rPr>
          <w:rFonts w:ascii="Aptos" w:hAnsi="Aptos" w:eastAsia="Aptos" w:cs="" w:asciiTheme="minorAscii" w:hAnsiTheme="minorAscii" w:eastAsiaTheme="minorAscii" w:cstheme="minorBidi"/>
          <w:b w:val="0"/>
          <w:bCs w:val="0"/>
          <w:i w:val="1"/>
          <w:iCs w:val="1"/>
          <w:color w:val="auto"/>
          <w:sz w:val="22"/>
          <w:szCs w:val="22"/>
          <w:lang w:eastAsia="en-US" w:bidi="ar-SA"/>
        </w:rPr>
      </w:pPr>
      <w:r w:rsidRPr="5F160066" w:rsidR="7805024C">
        <w:rPr>
          <w:rFonts w:ascii="Aptos" w:hAnsi="Aptos" w:eastAsia="Aptos" w:cs="" w:asciiTheme="minorAscii" w:hAnsiTheme="minorAscii" w:eastAsiaTheme="minorAscii" w:cstheme="minorBidi"/>
          <w:b w:val="0"/>
          <w:bCs w:val="0"/>
          <w:i w:val="1"/>
          <w:iCs w:val="1"/>
          <w:color w:val="auto"/>
          <w:sz w:val="22"/>
          <w:szCs w:val="22"/>
          <w:lang w:eastAsia="en-US" w:bidi="ar-SA"/>
        </w:rPr>
        <w:t xml:space="preserve">“NOTA: En todo caso, el proponente que pretenda acreditar experiencia deberá aportar la certificación expedida y/o acta de liquidación por la entidad contratante en la que se reflejen como mínimo los siguientes requisitos: </w:t>
      </w:r>
    </w:p>
    <w:p w:rsidR="006B25ED" w:rsidP="5F160066" w:rsidRDefault="006B25ED" w14:paraId="79DDFA28" w14:textId="6BBDC173">
      <w:pPr>
        <w:pStyle w:val="Normal"/>
        <w:jc w:val="both"/>
        <w:rPr>
          <w:rFonts w:ascii="Aptos" w:hAnsi="Aptos" w:eastAsia="Aptos" w:cs="" w:asciiTheme="minorAscii" w:hAnsiTheme="minorAscii" w:eastAsiaTheme="minorAscii" w:cstheme="minorBidi"/>
          <w:b w:val="0"/>
          <w:bCs w:val="0"/>
          <w:i w:val="1"/>
          <w:iCs w:val="1"/>
          <w:color w:val="auto"/>
          <w:sz w:val="22"/>
          <w:szCs w:val="22"/>
          <w:lang w:eastAsia="en-US" w:bidi="ar-SA"/>
        </w:rPr>
      </w:pPr>
      <w:r w:rsidRPr="5F160066" w:rsidR="7805024C">
        <w:rPr>
          <w:rFonts w:ascii="Aptos" w:hAnsi="Aptos" w:eastAsia="Aptos" w:cs="" w:asciiTheme="minorAscii" w:hAnsiTheme="minorAscii" w:eastAsiaTheme="minorAscii" w:cstheme="minorBidi"/>
          <w:b w:val="0"/>
          <w:bCs w:val="0"/>
          <w:i w:val="1"/>
          <w:iCs w:val="1"/>
          <w:color w:val="auto"/>
          <w:sz w:val="22"/>
          <w:szCs w:val="22"/>
          <w:lang w:eastAsia="en-US" w:bidi="ar-SA"/>
        </w:rPr>
        <w:t xml:space="preserve">1. Nombre del Contratante. </w:t>
      </w:r>
    </w:p>
    <w:p w:rsidR="006B25ED" w:rsidP="5F160066" w:rsidRDefault="006B25ED" w14:paraId="0CD76B01" w14:textId="26977263">
      <w:pPr>
        <w:pStyle w:val="Normal"/>
        <w:jc w:val="both"/>
        <w:rPr>
          <w:rFonts w:ascii="Aptos" w:hAnsi="Aptos" w:eastAsia="Aptos" w:cs="" w:asciiTheme="minorAscii" w:hAnsiTheme="minorAscii" w:eastAsiaTheme="minorAscii" w:cstheme="minorBidi"/>
          <w:b w:val="0"/>
          <w:bCs w:val="0"/>
          <w:i w:val="1"/>
          <w:iCs w:val="1"/>
          <w:color w:val="auto"/>
          <w:sz w:val="22"/>
          <w:szCs w:val="22"/>
          <w:lang w:eastAsia="en-US" w:bidi="ar-SA"/>
        </w:rPr>
      </w:pPr>
      <w:r w:rsidRPr="5F160066" w:rsidR="7805024C">
        <w:rPr>
          <w:rFonts w:ascii="Aptos" w:hAnsi="Aptos" w:eastAsia="Aptos" w:cs="" w:asciiTheme="minorAscii" w:hAnsiTheme="minorAscii" w:eastAsiaTheme="minorAscii" w:cstheme="minorBidi"/>
          <w:b w:val="0"/>
          <w:bCs w:val="0"/>
          <w:i w:val="1"/>
          <w:iCs w:val="1"/>
          <w:color w:val="auto"/>
          <w:sz w:val="22"/>
          <w:szCs w:val="22"/>
          <w:lang w:eastAsia="en-US" w:bidi="ar-SA"/>
        </w:rPr>
        <w:t xml:space="preserve">2. </w:t>
      </w:r>
      <w:r w:rsidRPr="5F160066" w:rsidR="7805024C">
        <w:rPr>
          <w:rFonts w:ascii="Aptos" w:hAnsi="Aptos" w:eastAsia="Aptos" w:cs="" w:asciiTheme="minorAscii" w:hAnsiTheme="minorAscii" w:eastAsiaTheme="minorAscii" w:cstheme="minorBidi"/>
          <w:b w:val="0"/>
          <w:bCs w:val="0"/>
          <w:i w:val="1"/>
          <w:iCs w:val="1"/>
          <w:color w:val="auto"/>
          <w:sz w:val="22"/>
          <w:szCs w:val="22"/>
          <w:lang w:eastAsia="en-US" w:bidi="ar-SA"/>
        </w:rPr>
        <w:t>Nit</w:t>
      </w:r>
      <w:r w:rsidRPr="5F160066" w:rsidR="7805024C">
        <w:rPr>
          <w:rFonts w:ascii="Aptos" w:hAnsi="Aptos" w:eastAsia="Aptos" w:cs="" w:asciiTheme="minorAscii" w:hAnsiTheme="minorAscii" w:eastAsiaTheme="minorAscii" w:cstheme="minorBidi"/>
          <w:b w:val="0"/>
          <w:bCs w:val="0"/>
          <w:i w:val="1"/>
          <w:iCs w:val="1"/>
          <w:color w:val="auto"/>
          <w:sz w:val="22"/>
          <w:szCs w:val="22"/>
          <w:lang w:eastAsia="en-US" w:bidi="ar-SA"/>
        </w:rPr>
        <w:t xml:space="preserve"> del contratante </w:t>
      </w:r>
    </w:p>
    <w:p w:rsidR="006B25ED" w:rsidP="5F160066" w:rsidRDefault="006B25ED" w14:paraId="4081CB0A" w14:textId="09C54214">
      <w:pPr>
        <w:pStyle w:val="Normal"/>
        <w:jc w:val="both"/>
        <w:rPr>
          <w:rFonts w:ascii="Aptos" w:hAnsi="Aptos" w:eastAsia="Aptos" w:cs="" w:asciiTheme="minorAscii" w:hAnsiTheme="minorAscii" w:eastAsiaTheme="minorAscii" w:cstheme="minorBidi"/>
          <w:b w:val="0"/>
          <w:bCs w:val="0"/>
          <w:i w:val="1"/>
          <w:iCs w:val="1"/>
          <w:color w:val="auto"/>
          <w:sz w:val="22"/>
          <w:szCs w:val="22"/>
          <w:lang w:eastAsia="en-US" w:bidi="ar-SA"/>
        </w:rPr>
      </w:pPr>
      <w:r w:rsidRPr="5F160066" w:rsidR="7805024C">
        <w:rPr>
          <w:rFonts w:ascii="Aptos" w:hAnsi="Aptos" w:eastAsia="Aptos" w:cs="" w:asciiTheme="minorAscii" w:hAnsiTheme="minorAscii" w:eastAsiaTheme="minorAscii" w:cstheme="minorBidi"/>
          <w:b w:val="0"/>
          <w:bCs w:val="0"/>
          <w:i w:val="1"/>
          <w:iCs w:val="1"/>
          <w:color w:val="auto"/>
          <w:sz w:val="22"/>
          <w:szCs w:val="22"/>
          <w:lang w:eastAsia="en-US" w:bidi="ar-SA"/>
        </w:rPr>
        <w:t xml:space="preserve">3. Datos de contacto del contratante </w:t>
      </w:r>
    </w:p>
    <w:p w:rsidR="006B25ED" w:rsidP="5F160066" w:rsidRDefault="006B25ED" w14:paraId="4262975C" w14:textId="54309C07">
      <w:pPr>
        <w:pStyle w:val="Normal"/>
        <w:jc w:val="both"/>
        <w:rPr>
          <w:rFonts w:ascii="Aptos" w:hAnsi="Aptos" w:eastAsia="Aptos" w:cs="" w:asciiTheme="minorAscii" w:hAnsiTheme="minorAscii" w:eastAsiaTheme="minorAscii" w:cstheme="minorBidi"/>
          <w:b w:val="0"/>
          <w:bCs w:val="0"/>
          <w:i w:val="1"/>
          <w:iCs w:val="1"/>
          <w:color w:val="auto"/>
          <w:sz w:val="22"/>
          <w:szCs w:val="22"/>
          <w:lang w:eastAsia="en-US" w:bidi="ar-SA"/>
        </w:rPr>
      </w:pPr>
      <w:r w:rsidRPr="5F160066" w:rsidR="7805024C">
        <w:rPr>
          <w:rFonts w:ascii="Aptos" w:hAnsi="Aptos" w:eastAsia="Aptos" w:cs="" w:asciiTheme="minorAscii" w:hAnsiTheme="minorAscii" w:eastAsiaTheme="minorAscii" w:cstheme="minorBidi"/>
          <w:b w:val="0"/>
          <w:bCs w:val="0"/>
          <w:i w:val="1"/>
          <w:iCs w:val="1"/>
          <w:color w:val="auto"/>
          <w:sz w:val="22"/>
          <w:szCs w:val="22"/>
          <w:lang w:eastAsia="en-US" w:bidi="ar-SA"/>
        </w:rPr>
        <w:t xml:space="preserve">4. Nombre del Contratista </w:t>
      </w:r>
    </w:p>
    <w:p w:rsidR="006B25ED" w:rsidP="5F160066" w:rsidRDefault="006B25ED" w14:paraId="27E7A033" w14:textId="7F2E9A31">
      <w:pPr>
        <w:pStyle w:val="Normal"/>
        <w:jc w:val="both"/>
        <w:rPr>
          <w:rFonts w:ascii="Aptos" w:hAnsi="Aptos" w:eastAsia="Aptos" w:cs="" w:asciiTheme="minorAscii" w:hAnsiTheme="minorAscii" w:eastAsiaTheme="minorAscii" w:cstheme="minorBidi"/>
          <w:b w:val="0"/>
          <w:bCs w:val="0"/>
          <w:i w:val="1"/>
          <w:iCs w:val="1"/>
          <w:color w:val="auto"/>
          <w:sz w:val="22"/>
          <w:szCs w:val="22"/>
          <w:lang w:eastAsia="en-US" w:bidi="ar-SA"/>
        </w:rPr>
      </w:pPr>
      <w:r w:rsidRPr="5F160066" w:rsidR="7805024C">
        <w:rPr>
          <w:rFonts w:ascii="Aptos" w:hAnsi="Aptos" w:eastAsia="Aptos" w:cs="" w:asciiTheme="minorAscii" w:hAnsiTheme="minorAscii" w:eastAsiaTheme="minorAscii" w:cstheme="minorBidi"/>
          <w:b w:val="0"/>
          <w:bCs w:val="0"/>
          <w:i w:val="1"/>
          <w:iCs w:val="1"/>
          <w:color w:val="auto"/>
          <w:sz w:val="22"/>
          <w:szCs w:val="22"/>
          <w:lang w:eastAsia="en-US" w:bidi="ar-SA"/>
        </w:rPr>
        <w:t xml:space="preserve">5. Número del contrato (si tiene) </w:t>
      </w:r>
    </w:p>
    <w:p w:rsidR="006B25ED" w:rsidP="5F160066" w:rsidRDefault="006B25ED" w14:paraId="0C395257" w14:textId="42C28CC5">
      <w:pPr>
        <w:pStyle w:val="Normal"/>
        <w:jc w:val="both"/>
        <w:rPr>
          <w:rFonts w:ascii="Aptos" w:hAnsi="Aptos" w:eastAsia="Aptos" w:cs="" w:asciiTheme="minorAscii" w:hAnsiTheme="minorAscii" w:eastAsiaTheme="minorAscii" w:cstheme="minorBidi"/>
          <w:b w:val="0"/>
          <w:bCs w:val="0"/>
          <w:i w:val="1"/>
          <w:iCs w:val="1"/>
          <w:color w:val="auto"/>
          <w:sz w:val="22"/>
          <w:szCs w:val="22"/>
          <w:lang w:eastAsia="en-US" w:bidi="ar-SA"/>
        </w:rPr>
      </w:pPr>
      <w:r w:rsidRPr="5F160066" w:rsidR="7805024C">
        <w:rPr>
          <w:rFonts w:ascii="Aptos" w:hAnsi="Aptos" w:eastAsia="Aptos" w:cs="" w:asciiTheme="minorAscii" w:hAnsiTheme="minorAscii" w:eastAsiaTheme="minorAscii" w:cstheme="minorBidi"/>
          <w:b w:val="0"/>
          <w:bCs w:val="0"/>
          <w:i w:val="1"/>
          <w:iCs w:val="1"/>
          <w:color w:val="auto"/>
          <w:sz w:val="22"/>
          <w:szCs w:val="22"/>
          <w:lang w:eastAsia="en-US" w:bidi="ar-SA"/>
        </w:rPr>
        <w:t xml:space="preserve">6. Objeto del contrato </w:t>
      </w:r>
    </w:p>
    <w:p w:rsidR="006B25ED" w:rsidP="5F160066" w:rsidRDefault="006B25ED" w14:paraId="4F433599" w14:textId="10DA5298">
      <w:pPr>
        <w:pStyle w:val="Normal"/>
        <w:jc w:val="both"/>
        <w:rPr>
          <w:rFonts w:ascii="Aptos" w:hAnsi="Aptos" w:eastAsia="Aptos" w:cs="" w:asciiTheme="minorAscii" w:hAnsiTheme="minorAscii" w:eastAsiaTheme="minorAscii" w:cstheme="minorBidi"/>
          <w:b w:val="0"/>
          <w:bCs w:val="0"/>
          <w:i w:val="1"/>
          <w:iCs w:val="1"/>
          <w:color w:val="auto"/>
          <w:sz w:val="22"/>
          <w:szCs w:val="22"/>
          <w:lang w:eastAsia="en-US" w:bidi="ar-SA"/>
        </w:rPr>
      </w:pPr>
      <w:r w:rsidRPr="5F160066" w:rsidR="7805024C">
        <w:rPr>
          <w:rFonts w:ascii="Aptos" w:hAnsi="Aptos" w:eastAsia="Aptos" w:cs="" w:asciiTheme="minorAscii" w:hAnsiTheme="minorAscii" w:eastAsiaTheme="minorAscii" w:cstheme="minorBidi"/>
          <w:b w:val="0"/>
          <w:bCs w:val="0"/>
          <w:i w:val="1"/>
          <w:iCs w:val="1"/>
          <w:color w:val="auto"/>
          <w:sz w:val="22"/>
          <w:szCs w:val="22"/>
          <w:lang w:eastAsia="en-US" w:bidi="ar-SA"/>
        </w:rPr>
        <w:t xml:space="preserve">7. Valor del Contrato </w:t>
      </w:r>
    </w:p>
    <w:p w:rsidR="006B25ED" w:rsidP="5F160066" w:rsidRDefault="006B25ED" w14:paraId="0E2AF7C2" w14:textId="2EA2429C">
      <w:pPr>
        <w:pStyle w:val="Normal"/>
        <w:jc w:val="both"/>
        <w:rPr>
          <w:rFonts w:ascii="Aptos" w:hAnsi="Aptos" w:eastAsia="Aptos" w:cs="" w:asciiTheme="minorAscii" w:hAnsiTheme="minorAscii" w:eastAsiaTheme="minorAscii" w:cstheme="minorBidi"/>
          <w:b w:val="0"/>
          <w:bCs w:val="0"/>
          <w:i w:val="1"/>
          <w:iCs w:val="1"/>
          <w:color w:val="auto"/>
          <w:sz w:val="22"/>
          <w:szCs w:val="22"/>
          <w:lang w:eastAsia="en-US" w:bidi="ar-SA"/>
        </w:rPr>
      </w:pPr>
      <w:r w:rsidRPr="5F160066" w:rsidR="7805024C">
        <w:rPr>
          <w:rFonts w:ascii="Aptos" w:hAnsi="Aptos" w:eastAsia="Aptos" w:cs="" w:asciiTheme="minorAscii" w:hAnsiTheme="minorAscii" w:eastAsiaTheme="minorAscii" w:cstheme="minorBidi"/>
          <w:b w:val="0"/>
          <w:bCs w:val="0"/>
          <w:i w:val="1"/>
          <w:iCs w:val="1"/>
          <w:color w:val="auto"/>
          <w:sz w:val="22"/>
          <w:szCs w:val="22"/>
          <w:lang w:eastAsia="en-US" w:bidi="ar-SA"/>
        </w:rPr>
        <w:t xml:space="preserve">8. Fecha de suscripción, inicio (día, mes y año) y fecha de terminación (día, mes y año). </w:t>
      </w:r>
    </w:p>
    <w:p w:rsidR="006B25ED" w:rsidP="5F160066" w:rsidRDefault="006B25ED" w14:paraId="696C5BE9" w14:textId="233B87F7">
      <w:pPr>
        <w:pStyle w:val="Normal"/>
        <w:jc w:val="both"/>
        <w:rPr>
          <w:rFonts w:ascii="Aptos" w:hAnsi="Aptos" w:eastAsia="Aptos" w:cs="" w:asciiTheme="minorAscii" w:hAnsiTheme="minorAscii" w:eastAsiaTheme="minorAscii" w:cstheme="minorBidi"/>
          <w:b w:val="0"/>
          <w:bCs w:val="0"/>
          <w:i w:val="1"/>
          <w:iCs w:val="1"/>
          <w:color w:val="auto"/>
          <w:sz w:val="22"/>
          <w:szCs w:val="22"/>
          <w:lang w:eastAsia="en-US" w:bidi="ar-SA"/>
        </w:rPr>
      </w:pPr>
      <w:r w:rsidRPr="5F160066" w:rsidR="7805024C">
        <w:rPr>
          <w:rFonts w:ascii="Aptos" w:hAnsi="Aptos" w:eastAsia="Aptos" w:cs="" w:asciiTheme="minorAscii" w:hAnsiTheme="minorAscii" w:eastAsiaTheme="minorAscii" w:cstheme="minorBidi"/>
          <w:b w:val="0"/>
          <w:bCs w:val="0"/>
          <w:i w:val="1"/>
          <w:iCs w:val="1"/>
          <w:color w:val="auto"/>
          <w:sz w:val="22"/>
          <w:szCs w:val="22"/>
          <w:lang w:eastAsia="en-US" w:bidi="ar-SA"/>
        </w:rPr>
        <w:t xml:space="preserve">9. Fecha de expedición de la certificación (día, mes y año) </w:t>
      </w:r>
    </w:p>
    <w:p w:rsidR="006B25ED" w:rsidP="5F160066" w:rsidRDefault="006B25ED" w14:paraId="305FEB4B" w14:textId="546112D9">
      <w:pPr>
        <w:pStyle w:val="Normal"/>
        <w:jc w:val="both"/>
        <w:rPr>
          <w:rFonts w:ascii="Aptos" w:hAnsi="Aptos" w:eastAsia="Aptos" w:cs="" w:asciiTheme="minorAscii" w:hAnsiTheme="minorAscii" w:eastAsiaTheme="minorAscii" w:cstheme="minorBidi"/>
          <w:b w:val="0"/>
          <w:bCs w:val="0"/>
          <w:i w:val="1"/>
          <w:iCs w:val="1"/>
          <w:color w:val="auto"/>
          <w:sz w:val="22"/>
          <w:szCs w:val="22"/>
          <w:lang w:eastAsia="en-US" w:bidi="ar-SA"/>
        </w:rPr>
      </w:pPr>
      <w:r w:rsidRPr="5F160066" w:rsidR="7805024C">
        <w:rPr>
          <w:rFonts w:ascii="Aptos" w:hAnsi="Aptos" w:eastAsia="Aptos" w:cs="" w:asciiTheme="minorAscii" w:hAnsiTheme="minorAscii" w:eastAsiaTheme="minorAscii" w:cstheme="minorBidi"/>
          <w:b w:val="0"/>
          <w:bCs w:val="0"/>
          <w:i w:val="1"/>
          <w:iCs w:val="1"/>
          <w:color w:val="auto"/>
          <w:sz w:val="22"/>
          <w:szCs w:val="22"/>
          <w:lang w:eastAsia="en-US" w:bidi="ar-SA"/>
        </w:rPr>
        <w:t>10. Nombre y firma de quien expide la certificación.”</w:t>
      </w:r>
    </w:p>
    <w:p w:rsidR="006B25ED" w:rsidP="5F160066" w:rsidRDefault="006B25ED" w14:paraId="663A65F5" w14:textId="76BEC6DB">
      <w:pPr>
        <w:jc w:val="both"/>
        <w:rPr>
          <w:b w:val="1"/>
          <w:bCs w:val="1"/>
        </w:rPr>
      </w:pPr>
      <w:r w:rsidRPr="5F160066" w:rsidR="006B25ED">
        <w:rPr>
          <w:b w:val="1"/>
          <w:bCs w:val="1"/>
        </w:rPr>
        <w:t xml:space="preserve">Observación No. </w:t>
      </w:r>
      <w:r w:rsidRPr="5F160066" w:rsidR="006B25ED">
        <w:rPr>
          <w:b w:val="1"/>
          <w:bCs w:val="1"/>
        </w:rPr>
        <w:t>7</w:t>
      </w:r>
    </w:p>
    <w:p w:rsidR="006B25ED" w:rsidP="5F160066" w:rsidRDefault="006B25ED" w14:paraId="5E771A54" w14:textId="11D35254">
      <w:pPr>
        <w:jc w:val="both"/>
        <w:rPr>
          <w:b w:val="1"/>
          <w:bCs w:val="1"/>
          <w:i w:val="1"/>
          <w:iCs w:val="1"/>
        </w:rPr>
      </w:pPr>
      <w:r w:rsidRPr="5F160066" w:rsidR="006B25ED">
        <w:rPr>
          <w:i w:val="1"/>
          <w:iCs w:val="1"/>
        </w:rPr>
        <w:t>7</w:t>
      </w:r>
      <w:r w:rsidRPr="5F160066" w:rsidR="309B3B15">
        <w:rPr>
          <w:i w:val="1"/>
          <w:iCs w:val="1"/>
        </w:rPr>
        <w:t xml:space="preserve">. </w:t>
      </w:r>
      <w:r w:rsidRPr="5F160066" w:rsidR="006B25ED">
        <w:rPr>
          <w:i w:val="1"/>
          <w:iCs w:val="1"/>
        </w:rPr>
        <w:t>Se solicita a la entidad aclarar si los contratos que se presenten para acreditar</w:t>
      </w:r>
      <w:r w:rsidRPr="5F160066" w:rsidR="006B25ED">
        <w:rPr>
          <w:i w:val="1"/>
          <w:iCs w:val="1"/>
        </w:rPr>
        <w:t xml:space="preserve"> </w:t>
      </w:r>
      <w:r w:rsidRPr="5F160066" w:rsidR="006B25ED">
        <w:rPr>
          <w:i w:val="1"/>
          <w:iCs w:val="1"/>
        </w:rPr>
        <w:t>la</w:t>
      </w:r>
      <w:r w:rsidRPr="5F160066" w:rsidR="006B25ED">
        <w:rPr>
          <w:i w:val="1"/>
          <w:iCs w:val="1"/>
        </w:rPr>
        <w:t xml:space="preserve"> </w:t>
      </w:r>
      <w:r w:rsidRPr="5F160066" w:rsidR="006B25ED">
        <w:rPr>
          <w:i w:val="1"/>
          <w:iCs w:val="1"/>
        </w:rPr>
        <w:t>experiencia general pueden ser los mismos que se utilicen para acreditar la</w:t>
      </w:r>
      <w:r w:rsidRPr="5F160066" w:rsidR="006B25ED">
        <w:rPr>
          <w:i w:val="1"/>
          <w:iCs w:val="1"/>
        </w:rPr>
        <w:t xml:space="preserve"> </w:t>
      </w:r>
      <w:r w:rsidRPr="5F160066" w:rsidR="006B25ED">
        <w:rPr>
          <w:i w:val="1"/>
          <w:iCs w:val="1"/>
        </w:rPr>
        <w:t>experiencia</w:t>
      </w:r>
      <w:r w:rsidRPr="5F160066" w:rsidR="006B25ED">
        <w:rPr>
          <w:i w:val="1"/>
          <w:iCs w:val="1"/>
        </w:rPr>
        <w:t xml:space="preserve"> </w:t>
      </w:r>
      <w:r w:rsidRPr="5F160066" w:rsidR="006B25ED">
        <w:rPr>
          <w:i w:val="1"/>
          <w:iCs w:val="1"/>
        </w:rPr>
        <w:t>específica, o si, por el contrario, deben corresponder a contratos</w:t>
      </w:r>
      <w:r w:rsidRPr="5F160066" w:rsidR="006B25ED">
        <w:rPr>
          <w:i w:val="1"/>
          <w:iCs w:val="1"/>
        </w:rPr>
        <w:t xml:space="preserve"> </w:t>
      </w:r>
      <w:r w:rsidRPr="5F160066" w:rsidR="006B25ED">
        <w:rPr>
          <w:i w:val="1"/>
          <w:iCs w:val="1"/>
        </w:rPr>
        <w:t>diferentes.</w:t>
      </w:r>
    </w:p>
    <w:p w:rsidR="006B25ED" w:rsidP="5F160066" w:rsidRDefault="006B25ED" w14:paraId="4AF03059" w14:textId="4F5E2BBF" w14:noSpellErr="1">
      <w:pPr>
        <w:jc w:val="both"/>
        <w:rPr>
          <w:i w:val="1"/>
          <w:iCs w:val="1"/>
        </w:rPr>
      </w:pPr>
      <w:r w:rsidRPr="5F160066" w:rsidR="006B25ED">
        <w:rPr>
          <w:i w:val="1"/>
          <w:iCs w:val="1"/>
        </w:rPr>
        <w:t>Esta precisión es importante a fin de garantizar claridad en la preparación de las</w:t>
      </w:r>
      <w:r w:rsidRPr="5F160066" w:rsidR="006B25ED">
        <w:rPr>
          <w:i w:val="1"/>
          <w:iCs w:val="1"/>
        </w:rPr>
        <w:t xml:space="preserve"> </w:t>
      </w:r>
      <w:r w:rsidRPr="5F160066" w:rsidR="006B25ED">
        <w:rPr>
          <w:i w:val="1"/>
          <w:iCs w:val="1"/>
        </w:rPr>
        <w:t>ofertas y evitar interpretaciones que puedan limitar la participación de los</w:t>
      </w:r>
      <w:r w:rsidRPr="5F160066" w:rsidR="006B25ED">
        <w:rPr>
          <w:i w:val="1"/>
          <w:iCs w:val="1"/>
        </w:rPr>
        <w:t xml:space="preserve"> </w:t>
      </w:r>
      <w:r w:rsidRPr="5F160066" w:rsidR="006B25ED">
        <w:rPr>
          <w:i w:val="1"/>
          <w:iCs w:val="1"/>
        </w:rPr>
        <w:t>proponentes.</w:t>
      </w:r>
    </w:p>
    <w:p w:rsidRPr="00C02BBA" w:rsidR="002B61A4" w:rsidP="5F160066" w:rsidRDefault="002B61A4" w14:paraId="5284BC63" w14:textId="3D597C51">
      <w:pPr>
        <w:rPr>
          <w:b w:val="1"/>
          <w:bCs w:val="1"/>
        </w:rPr>
      </w:pPr>
      <w:r w:rsidRPr="5F160066" w:rsidR="4A53E6E4">
        <w:rPr>
          <w:b w:val="1"/>
          <w:bCs w:val="1"/>
        </w:rPr>
        <w:t>Respuesta a la observación:</w:t>
      </w:r>
    </w:p>
    <w:p w:rsidRPr="00C02BBA" w:rsidR="002B61A4" w:rsidP="5F160066" w:rsidRDefault="002B61A4" w14:paraId="46E8187B" w14:textId="77F1DCFC">
      <w:pPr>
        <w:rPr>
          <w:i w:val="0"/>
          <w:iCs w:val="0"/>
        </w:rPr>
      </w:pPr>
      <w:r w:rsidRPr="5F160066" w:rsidR="29BE8328">
        <w:rPr>
          <w:rFonts w:ascii="Aptos" w:hAnsi="Aptos" w:eastAsia="Aptos" w:cs="" w:asciiTheme="minorAscii" w:hAnsiTheme="minorAscii" w:eastAsiaTheme="minorAscii" w:cstheme="minorBidi"/>
          <w:i w:val="0"/>
          <w:iCs w:val="0"/>
          <w:color w:val="auto"/>
          <w:sz w:val="22"/>
          <w:szCs w:val="22"/>
          <w:lang w:eastAsia="en-US" w:bidi="ar-SA"/>
        </w:rPr>
        <w:t xml:space="preserve">Esta entidad se permite ACLARAR que, en el número 5.1.3.2 del documento “Estudio previo” se refiere: </w:t>
      </w:r>
    </w:p>
    <w:p w:rsidRPr="00C02BBA" w:rsidR="002B61A4" w:rsidP="5F160066" w:rsidRDefault="002B61A4" w14:paraId="2B34ADEB" w14:textId="14AB164B">
      <w:pPr>
        <w:pStyle w:val="Standard"/>
        <w:jc w:val="both"/>
        <w:rPr>
          <w:rFonts w:ascii="Aptos" w:hAnsi="Aptos" w:eastAsia="Aptos" w:cs="" w:asciiTheme="minorAscii" w:hAnsiTheme="minorAscii" w:eastAsiaTheme="minorAscii" w:cstheme="minorBidi"/>
          <w:b w:val="1"/>
          <w:bCs w:val="1"/>
          <w:i w:val="0"/>
          <w:iCs w:val="0"/>
          <w:noProof w:val="0"/>
          <w:color w:val="auto"/>
          <w:sz w:val="22"/>
          <w:szCs w:val="22"/>
          <w:lang w:val="es-CO" w:eastAsia="en-US" w:bidi="ar-SA"/>
        </w:rPr>
      </w:pPr>
      <w:r w:rsidRPr="5F160066" w:rsidR="29BE8328">
        <w:rPr>
          <w:rFonts w:ascii="Aptos" w:hAnsi="Aptos" w:eastAsia="Aptos" w:cs="" w:asciiTheme="minorAscii" w:hAnsiTheme="minorAscii" w:eastAsiaTheme="minorAscii" w:cstheme="minorBidi"/>
          <w:b w:val="1"/>
          <w:bCs w:val="1"/>
          <w:i w:val="0"/>
          <w:iCs w:val="0"/>
          <w:noProof w:val="0"/>
          <w:color w:val="auto"/>
          <w:sz w:val="22"/>
          <w:szCs w:val="22"/>
          <w:lang w:val="es-CO" w:eastAsia="en-US" w:bidi="ar-SA"/>
        </w:rPr>
        <w:t>5.1.3.2 EXPERIENCIA ESPECIFICA</w:t>
      </w:r>
    </w:p>
    <w:p w:rsidRPr="00C02BBA" w:rsidR="002B61A4" w:rsidP="5F160066" w:rsidRDefault="002B61A4" w14:paraId="5CC0A426" w14:textId="7F32F5BE">
      <w:pPr>
        <w:widowControl w:val="0"/>
        <w:jc w:val="both"/>
        <w:rPr>
          <w:i w:val="1"/>
          <w:iCs w:val="1"/>
          <w:noProof w:val="0"/>
          <w:lang w:val="es-CO"/>
        </w:rPr>
      </w:pPr>
      <w:r w:rsidRPr="5F160066" w:rsidR="29BE8328">
        <w:rPr>
          <w:rFonts w:ascii="Aptos" w:hAnsi="Aptos" w:eastAsia="Aptos" w:cs="" w:asciiTheme="minorAscii" w:hAnsiTheme="minorAscii" w:eastAsiaTheme="minorAscii" w:cstheme="minorBidi"/>
          <w:i w:val="1"/>
          <w:iCs w:val="1"/>
          <w:noProof w:val="0"/>
          <w:color w:val="auto"/>
          <w:sz w:val="22"/>
          <w:szCs w:val="22"/>
          <w:lang w:val="es-CO" w:eastAsia="en-US" w:bidi="ar-SA"/>
        </w:rPr>
        <w:t xml:space="preserve">De la anterior experiencia general, el FDLM requiere que los proponentes acrediten experiencia especifica con un (01) contrato y/o convenios terminados y/o liquidados </w:t>
      </w:r>
      <w:r w:rsidRPr="5F160066" w:rsidR="29BE8328">
        <w:rPr>
          <w:rFonts w:ascii="Aptos" w:hAnsi="Aptos" w:eastAsia="Aptos" w:cs="" w:asciiTheme="minorAscii" w:hAnsiTheme="minorAscii" w:eastAsiaTheme="minorAscii" w:cstheme="minorBidi"/>
          <w:b w:val="1"/>
          <w:bCs w:val="1"/>
          <w:i w:val="1"/>
          <w:iCs w:val="1"/>
          <w:noProof w:val="0"/>
          <w:color w:val="auto"/>
          <w:sz w:val="22"/>
          <w:szCs w:val="22"/>
          <w:lang w:val="es-CO" w:eastAsia="en-US" w:bidi="ar-SA"/>
        </w:rPr>
        <w:t>diferentes de los aportados previamente en la experiencia general,</w:t>
      </w:r>
      <w:r w:rsidRPr="5F160066" w:rsidR="29BE8328">
        <w:rPr>
          <w:rFonts w:ascii="Aptos" w:hAnsi="Aptos" w:eastAsia="Aptos" w:cs="" w:asciiTheme="minorAscii" w:hAnsiTheme="minorAscii" w:eastAsiaTheme="minorAscii" w:cstheme="minorBidi"/>
          <w:i w:val="1"/>
          <w:iCs w:val="1"/>
          <w:noProof w:val="0"/>
          <w:color w:val="auto"/>
          <w:sz w:val="22"/>
          <w:szCs w:val="22"/>
          <w:lang w:val="es-CO" w:eastAsia="en-US" w:bidi="ar-SA"/>
        </w:rPr>
        <w:t xml:space="preserve"> cuya sumatoria sea igual o superior al 100% del presupuesto oficial y cuyo objeto se hubiesen encontrado relacionadas con:  </w:t>
      </w:r>
    </w:p>
    <w:p w:rsidRPr="00C02BBA" w:rsidR="002B61A4" w:rsidP="5F160066" w:rsidRDefault="002B61A4" w14:paraId="72EEB5B9" w14:textId="518AE4C8">
      <w:pPr>
        <w:pStyle w:val="p1"/>
        <w:widowControl w:val="1"/>
        <w:numPr>
          <w:ilvl w:val="0"/>
          <w:numId w:val="3"/>
        </w:numPr>
        <w:jc w:val="both"/>
        <w:rPr>
          <w:rFonts w:ascii="Aptos" w:hAnsi="Aptos" w:eastAsia="Aptos" w:cs="" w:asciiTheme="minorAscii" w:hAnsiTheme="minorAscii" w:eastAsiaTheme="minorAscii" w:cstheme="minorBidi"/>
          <w:i w:val="1"/>
          <w:iCs w:val="1"/>
          <w:noProof w:val="0"/>
          <w:color w:val="auto"/>
          <w:sz w:val="22"/>
          <w:szCs w:val="22"/>
          <w:lang w:val="es-CO" w:eastAsia="en-US" w:bidi="ar-SA"/>
        </w:rPr>
      </w:pPr>
      <w:r w:rsidRPr="5F160066" w:rsidR="29BE8328">
        <w:rPr>
          <w:rFonts w:ascii="Aptos" w:hAnsi="Aptos" w:eastAsia="Aptos" w:cs="" w:asciiTheme="minorAscii" w:hAnsiTheme="minorAscii" w:eastAsiaTheme="minorAscii" w:cstheme="minorBidi"/>
          <w:i w:val="1"/>
          <w:iCs w:val="1"/>
          <w:noProof w:val="0"/>
          <w:color w:val="auto"/>
          <w:sz w:val="22"/>
          <w:szCs w:val="22"/>
          <w:lang w:val="es-CO" w:eastAsia="en-US" w:bidi="ar-SA"/>
        </w:rPr>
        <w:t>EJECUCIÓN DE PROYECTOS EN LA REALIZACIÓN DE PROCESOS PEDAGOGICOS DE PARTICIPACIÓN CIUDADANA Y/O TRABAJO SOLIDARIO PARA LA RECUPERACION DEL ENTORNO SOCIAL Y FISICO.</w:t>
      </w:r>
    </w:p>
    <w:p w:rsidRPr="00C02BBA" w:rsidR="002B61A4" w:rsidP="5F160066" w:rsidRDefault="002B61A4" w14:paraId="1FE989F7" w14:textId="6EAB44A7">
      <w:pPr>
        <w:pStyle w:val="p1"/>
        <w:widowControl w:val="1"/>
        <w:ind w:left="720"/>
        <w:jc w:val="both"/>
        <w:rPr>
          <w:rFonts w:ascii="Aptos" w:hAnsi="Aptos" w:eastAsia="Aptos" w:cs="" w:asciiTheme="minorAscii" w:hAnsiTheme="minorAscii" w:eastAsiaTheme="minorAscii" w:cstheme="minorBidi"/>
          <w:i w:val="1"/>
          <w:iCs w:val="1"/>
          <w:noProof w:val="0"/>
          <w:color w:val="auto"/>
          <w:sz w:val="22"/>
          <w:szCs w:val="22"/>
          <w:lang w:val="es-CO" w:eastAsia="en-US" w:bidi="ar-SA"/>
        </w:rPr>
      </w:pPr>
    </w:p>
    <w:p w:rsidRPr="00C02BBA" w:rsidR="002B61A4" w:rsidP="5F160066" w:rsidRDefault="002B61A4" w14:paraId="196C5037" w14:textId="318F86FF">
      <w:pPr>
        <w:widowControl w:val="0"/>
        <w:jc w:val="both"/>
        <w:rPr>
          <w:rFonts w:ascii="Aptos" w:hAnsi="Aptos" w:eastAsia="Aptos" w:cs="" w:asciiTheme="minorAscii" w:hAnsiTheme="minorAscii" w:eastAsiaTheme="minorAscii" w:cstheme="minorBidi"/>
          <w:i w:val="0"/>
          <w:iCs w:val="0"/>
          <w:noProof w:val="0"/>
          <w:color w:val="auto"/>
          <w:sz w:val="22"/>
          <w:szCs w:val="22"/>
          <w:lang w:val="es-CO" w:eastAsia="en-US" w:bidi="ar-SA"/>
        </w:rPr>
      </w:pPr>
      <w:r w:rsidRPr="5F160066" w:rsidR="7D6A6A0F">
        <w:rPr>
          <w:rFonts w:ascii="Aptos" w:hAnsi="Aptos" w:eastAsia="Aptos" w:cs="" w:asciiTheme="minorAscii" w:hAnsiTheme="minorAscii" w:eastAsiaTheme="minorAscii" w:cstheme="minorBidi"/>
          <w:i w:val="0"/>
          <w:iCs w:val="0"/>
          <w:noProof w:val="0"/>
          <w:color w:val="auto"/>
          <w:sz w:val="22"/>
          <w:szCs w:val="22"/>
          <w:lang w:val="es-CO" w:eastAsia="en-US" w:bidi="ar-SA"/>
        </w:rPr>
        <w:t xml:space="preserve">Como se menciona anteriormente, </w:t>
      </w:r>
      <w:bookmarkStart w:name="_Int_Rt6zFpkc" w:id="1643417121"/>
      <w:r w:rsidRPr="5F160066" w:rsidR="757E2244">
        <w:rPr>
          <w:rFonts w:ascii="Aptos" w:hAnsi="Aptos" w:eastAsia="Aptos" w:cs="" w:asciiTheme="minorAscii" w:hAnsiTheme="minorAscii" w:eastAsiaTheme="minorAscii" w:cstheme="minorBidi"/>
          <w:i w:val="0"/>
          <w:iCs w:val="0"/>
          <w:noProof w:val="0"/>
          <w:color w:val="auto"/>
          <w:sz w:val="22"/>
          <w:szCs w:val="22"/>
          <w:lang w:val="es-CO" w:eastAsia="en-US" w:bidi="ar-SA"/>
        </w:rPr>
        <w:t>los contratos presentados en la experiencia especifica</w:t>
      </w:r>
      <w:bookmarkEnd w:id="1643417121"/>
      <w:r w:rsidRPr="5F160066" w:rsidR="7D6A6A0F">
        <w:rPr>
          <w:rFonts w:ascii="Aptos" w:hAnsi="Aptos" w:eastAsia="Aptos" w:cs="" w:asciiTheme="minorAscii" w:hAnsiTheme="minorAscii" w:eastAsiaTheme="minorAscii" w:cstheme="minorBidi"/>
          <w:i w:val="0"/>
          <w:iCs w:val="0"/>
          <w:noProof w:val="0"/>
          <w:color w:val="auto"/>
          <w:sz w:val="22"/>
          <w:szCs w:val="22"/>
          <w:lang w:val="es-CO" w:eastAsia="en-US" w:bidi="ar-SA"/>
        </w:rPr>
        <w:t xml:space="preserve"> </w:t>
      </w:r>
      <w:r w:rsidRPr="5F160066" w:rsidR="49F50A09">
        <w:rPr>
          <w:rFonts w:ascii="Aptos" w:hAnsi="Aptos" w:eastAsia="Aptos" w:cs="" w:asciiTheme="minorAscii" w:hAnsiTheme="minorAscii" w:eastAsiaTheme="minorAscii" w:cstheme="minorBidi"/>
          <w:i w:val="0"/>
          <w:iCs w:val="0"/>
          <w:noProof w:val="0"/>
          <w:color w:val="auto"/>
          <w:sz w:val="22"/>
          <w:szCs w:val="22"/>
          <w:lang w:val="es-CO" w:eastAsia="en-US" w:bidi="ar-SA"/>
        </w:rPr>
        <w:t>deberán</w:t>
      </w:r>
      <w:r w:rsidRPr="5F160066" w:rsidR="7D6A6A0F">
        <w:rPr>
          <w:rFonts w:ascii="Aptos" w:hAnsi="Aptos" w:eastAsia="Aptos" w:cs="" w:asciiTheme="minorAscii" w:hAnsiTheme="minorAscii" w:eastAsiaTheme="minorAscii" w:cstheme="minorBidi"/>
          <w:i w:val="0"/>
          <w:iCs w:val="0"/>
          <w:noProof w:val="0"/>
          <w:color w:val="auto"/>
          <w:sz w:val="22"/>
          <w:szCs w:val="22"/>
          <w:lang w:val="es-CO" w:eastAsia="en-US" w:bidi="ar-SA"/>
        </w:rPr>
        <w:t xml:space="preserve"> ser diferentes a los aportados en la experiencia general.</w:t>
      </w:r>
    </w:p>
    <w:p w:rsidR="006B25ED" w:rsidP="006B25ED" w:rsidRDefault="006B25ED" w14:paraId="6FA7E3AB" w14:textId="59763B43">
      <w:pPr>
        <w:jc w:val="both"/>
        <w:rPr>
          <w:b/>
          <w:bCs/>
        </w:rPr>
      </w:pPr>
      <w:r w:rsidRPr="5F160066" w:rsidR="006B25ED">
        <w:rPr>
          <w:b w:val="1"/>
          <w:bCs w:val="1"/>
        </w:rPr>
        <w:t xml:space="preserve">Observación No. </w:t>
      </w:r>
      <w:r w:rsidRPr="5F160066" w:rsidR="006B25ED">
        <w:rPr>
          <w:b w:val="1"/>
          <w:bCs w:val="1"/>
        </w:rPr>
        <w:t>8</w:t>
      </w:r>
    </w:p>
    <w:p w:rsidR="006B25ED" w:rsidP="006B25ED" w:rsidRDefault="006B25ED" w14:paraId="710257AF" w14:textId="0E3D50A8">
      <w:pPr>
        <w:jc w:val="both"/>
      </w:pPr>
      <w:r w:rsidR="006B25ED">
        <w:rPr/>
        <w:t>8</w:t>
      </w:r>
      <w:r w:rsidR="006B25ED">
        <w:rPr/>
        <w:t>.  CODIGOS DE UNSPSC DEL RUP:</w:t>
      </w:r>
    </w:p>
    <w:p w:rsidR="006B25ED" w:rsidP="006B25ED" w:rsidRDefault="006B25ED" w14:paraId="01259994" w14:textId="4CAD8777">
      <w:pPr>
        <w:jc w:val="both"/>
      </w:pPr>
      <w:r>
        <w:t>Me permito presentar la siguiente observación respecto al requisito de</w:t>
      </w:r>
      <w:r>
        <w:t xml:space="preserve"> </w:t>
      </w:r>
      <w:r>
        <w:t>clasificación en el Registro Único de Proponentes (RUP) relacionado con los</w:t>
      </w:r>
      <w:r>
        <w:t xml:space="preserve"> </w:t>
      </w:r>
      <w:r>
        <w:t>códigos UNSPSC exigidos en el presente proceso contractual.</w:t>
      </w:r>
    </w:p>
    <w:p w:rsidR="006B25ED" w:rsidP="006B25ED" w:rsidRDefault="006B25ED" w14:paraId="426C1CE5" w14:textId="5C654833">
      <w:pPr>
        <w:jc w:val="both"/>
      </w:pPr>
      <w:r>
        <w:t>De conformidad con las directrices establecidas por la Cámara de Comercio,</w:t>
      </w:r>
      <w:r>
        <w:t xml:space="preserve"> </w:t>
      </w:r>
      <w:r>
        <w:t>la clasificación de bienes y servicios dentro del RUP debe realizarse</w:t>
      </w:r>
      <w:r>
        <w:t xml:space="preserve"> </w:t>
      </w:r>
      <w:r>
        <w:t>conforme al sistema de codificación UNSPSC, el cual contempla cuatro</w:t>
      </w:r>
      <w:r>
        <w:t xml:space="preserve"> </w:t>
      </w:r>
      <w:r>
        <w:t>niveles jerárquicos: segmento, familia, clase y producto. No obstante, es</w:t>
      </w:r>
      <w:r>
        <w:t xml:space="preserve"> </w:t>
      </w:r>
      <w:r>
        <w:t>importante precisar que el marco normativo aplicable limita la clasificación</w:t>
      </w:r>
      <w:r>
        <w:t xml:space="preserve"> </w:t>
      </w:r>
      <w:r>
        <w:t>voluntaria por parte del proponente únicamente hasta el tercer nivel, es decir,</w:t>
      </w:r>
      <w:r>
        <w:t xml:space="preserve"> </w:t>
      </w:r>
      <w:r>
        <w:t>hasta la clase, lo que corresponde a los primeros seis dígitos del código (dos</w:t>
      </w:r>
      <w:r>
        <w:t xml:space="preserve"> </w:t>
      </w:r>
      <w:r>
        <w:t>por segmento, dos por familia y dos por clase). En consecuencia, el cuarto</w:t>
      </w:r>
      <w:r>
        <w:t xml:space="preserve"> </w:t>
      </w:r>
      <w:r>
        <w:t>nivel (producto), representado por los dos últimos dígitos del código</w:t>
      </w:r>
      <w:r>
        <w:t xml:space="preserve"> </w:t>
      </w:r>
      <w:r>
        <w:t>UNSPSC, no puede ser seleccionado libremente, sino que se encuentra</w:t>
      </w:r>
      <w:r>
        <w:t xml:space="preserve"> </w:t>
      </w:r>
      <w:r>
        <w:t>predeterminado con los dígitos “00”. Esta estructura (seis dígitos válidos más</w:t>
      </w:r>
      <w:r>
        <w:t xml:space="preserve"> </w:t>
      </w:r>
      <w:r>
        <w:t>“00”) es la única</w:t>
      </w:r>
      <w:r>
        <w:t xml:space="preserve"> </w:t>
      </w:r>
      <w:r>
        <w:t>forma permitida por el sistema del RUP para efectos de</w:t>
      </w:r>
      <w:r>
        <w:t xml:space="preserve"> </w:t>
      </w:r>
      <w:r>
        <w:t>inscripción y clasificación.</w:t>
      </w:r>
    </w:p>
    <w:p w:rsidR="006B25ED" w:rsidP="006B25ED" w:rsidRDefault="006B25ED" w14:paraId="02CA2A2A" w14:textId="10655011">
      <w:pPr>
        <w:jc w:val="both"/>
      </w:pPr>
      <w:r>
        <w:t>En ese sentido, la exigencia en el presente proceso de los códigos</w:t>
      </w:r>
      <w:r>
        <w:t xml:space="preserve"> </w:t>
      </w:r>
      <w:r>
        <w:t>específicos 81141601, 93141514, 90151802, 93141701, 93141702,</w:t>
      </w:r>
      <w:r>
        <w:t xml:space="preserve"> </w:t>
      </w:r>
      <w:r>
        <w:t>92101503 y 80101601, correspondientes al cuarto nivel (producto), no resulta</w:t>
      </w:r>
      <w:r>
        <w:t xml:space="preserve"> </w:t>
      </w:r>
      <w:r>
        <w:t>viable ni procedente, toda vez que el sistema del RUP no permite su</w:t>
      </w:r>
      <w:r>
        <w:t xml:space="preserve"> </w:t>
      </w:r>
      <w:r>
        <w:t>selección ni registro por parte del proponente, y su inclusión contraviene las</w:t>
      </w:r>
      <w:r>
        <w:t xml:space="preserve"> </w:t>
      </w:r>
      <w:r>
        <w:t>instrucciones técnicas de la Cámara de Comercio. Esta situación, además de</w:t>
      </w:r>
      <w:r>
        <w:t xml:space="preserve"> </w:t>
      </w:r>
      <w:r>
        <w:t>generar una barrera técnica insalvable, restringe de manera indebida la</w:t>
      </w:r>
      <w:r>
        <w:t xml:space="preserve"> </w:t>
      </w:r>
      <w:r>
        <w:t>participación de proponentes que sí cuentan con experiencia debidamente</w:t>
      </w:r>
      <w:r>
        <w:t xml:space="preserve"> </w:t>
      </w:r>
      <w:r>
        <w:t>registrada y clasificada conforme a los lineamientos legales y reglamentarios.</w:t>
      </w:r>
    </w:p>
    <w:p w:rsidR="006B25ED" w:rsidP="006B25ED" w:rsidRDefault="006B25ED" w14:paraId="11285C60" w14:textId="77777777">
      <w:pPr>
        <w:jc w:val="both"/>
      </w:pPr>
      <w:r>
        <w:t>Para garantizar que los requisitos sean ajustados al marco legal y técnico del</w:t>
      </w:r>
      <w:r>
        <w:t xml:space="preserve"> </w:t>
      </w:r>
      <w:r>
        <w:t>RUP, se solicita modificar la exigencia y solicitar únicamente códigos hasta</w:t>
      </w:r>
      <w:r>
        <w:t xml:space="preserve"> </w:t>
      </w:r>
      <w:r>
        <w:t>el nivel de clase, es decir, con la siguiente estructura válida:</w:t>
      </w:r>
      <w:r>
        <w:t xml:space="preserve"> </w:t>
      </w:r>
    </w:p>
    <w:p w:rsidR="006B25ED" w:rsidP="006B25ED" w:rsidRDefault="006B25ED" w14:paraId="04A9EE98" w14:textId="7B8854DB">
      <w:pPr>
        <w:jc w:val="both"/>
      </w:pPr>
      <w:r w:rsidR="006B25ED">
        <w:rPr/>
        <w:t>81141600 (Logística); 93141500; 90151800; 93141700; 92101500 y 80101600</w:t>
      </w:r>
      <w:r w:rsidR="006B25ED">
        <w:rPr/>
        <w:t xml:space="preserve"> </w:t>
      </w:r>
      <w:r w:rsidR="006B25ED">
        <w:rPr/>
        <w:t>En este formato, el código conserva los 8 dígitos requeridos por el sistema, pero</w:t>
      </w:r>
      <w:r w:rsidR="006B25ED">
        <w:rPr/>
        <w:t xml:space="preserve"> </w:t>
      </w:r>
      <w:r w:rsidR="006B25ED">
        <w:rPr/>
        <w:t>cumple con la limitación de</w:t>
      </w:r>
      <w:r w:rsidR="006B25ED">
        <w:rPr/>
        <w:t xml:space="preserve"> </w:t>
      </w:r>
      <w:r w:rsidR="006B25ED">
        <w:rPr/>
        <w:t>clasificación hasta el tercer nivel, como lo establece</w:t>
      </w:r>
      <w:r w:rsidR="006B25ED">
        <w:rPr/>
        <w:t xml:space="preserve"> </w:t>
      </w:r>
      <w:r w:rsidR="006B25ED">
        <w:rPr/>
        <w:t>la Cámara de Comercio.</w:t>
      </w:r>
    </w:p>
    <w:p w:rsidR="079F7075" w:rsidP="5F160066" w:rsidRDefault="079F7075" w14:paraId="17BAB10D" w14:textId="3D597C51">
      <w:pPr>
        <w:rPr>
          <w:b w:val="1"/>
          <w:bCs w:val="1"/>
        </w:rPr>
      </w:pPr>
      <w:r w:rsidRPr="5F160066" w:rsidR="079F7075">
        <w:rPr>
          <w:b w:val="1"/>
          <w:bCs w:val="1"/>
        </w:rPr>
        <w:t>Respuesta a la observación:</w:t>
      </w:r>
    </w:p>
    <w:p w:rsidR="1F22106A" w:rsidP="5F160066" w:rsidRDefault="1F22106A" w14:paraId="50815DE0" w14:textId="2C00E3F4">
      <w:pPr>
        <w:jc w:val="both"/>
        <w:rPr>
          <w:b w:val="0"/>
          <w:bCs w:val="0"/>
        </w:rPr>
      </w:pPr>
      <w:r w:rsidR="1F22106A">
        <w:rPr>
          <w:b w:val="0"/>
          <w:bCs w:val="0"/>
        </w:rPr>
        <w:t>Esta entidad aclara que, para efectos de la evaluación, los códigos UNSPSC exigidos en el presente proceso contractual serán considerados únicamente hasta su tercer nivel.</w:t>
      </w:r>
    </w:p>
    <w:p w:rsidR="5F160066" w:rsidRDefault="5F160066" w14:paraId="08F6849C" w14:textId="2E605C72">
      <w:pPr>
        <w:rPr>
          <w:b w:val="0"/>
          <w:bCs w:val="0"/>
        </w:rPr>
      </w:pPr>
    </w:p>
    <w:p w:rsidR="5F160066" w:rsidP="5F160066" w:rsidRDefault="5F160066" w14:paraId="2F3B6859" w14:textId="6213DDFE">
      <w:pPr>
        <w:jc w:val="both"/>
        <w:rPr>
          <w:b w:val="1"/>
          <w:bCs w:val="1"/>
        </w:rPr>
      </w:pPr>
    </w:p>
    <w:sectPr w:rsidRPr="006B25ED" w:rsidR="006B25ED">
      <w:headerReference w:type="default" r:id="rId8"/>
      <w:pgSz w:w="12240" w:h="15840" w:orient="portrait"/>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E02E3" w:rsidP="00CA3850" w:rsidRDefault="00DE02E3" w14:paraId="71D01C37" w14:textId="77777777">
      <w:pPr>
        <w:spacing w:after="0" w:line="240" w:lineRule="auto"/>
      </w:pPr>
      <w:r>
        <w:separator/>
      </w:r>
    </w:p>
  </w:endnote>
  <w:endnote w:type="continuationSeparator" w:id="0">
    <w:p w:rsidR="00DE02E3" w:rsidP="00CA3850" w:rsidRDefault="00DE02E3" w14:paraId="7EBDD70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2"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E02E3" w:rsidP="00CA3850" w:rsidRDefault="00DE02E3" w14:paraId="7178118F" w14:textId="77777777">
      <w:pPr>
        <w:spacing w:after="0" w:line="240" w:lineRule="auto"/>
      </w:pPr>
      <w:r>
        <w:separator/>
      </w:r>
    </w:p>
  </w:footnote>
  <w:footnote w:type="continuationSeparator" w:id="0">
    <w:p w:rsidR="00DE02E3" w:rsidP="00CA3850" w:rsidRDefault="00DE02E3" w14:paraId="7C34216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CA3850" w:rsidP="006E3CF7" w:rsidRDefault="00CA3850" w14:paraId="0551BA18" w14:textId="33AA2884">
    <w:pPr>
      <w:pStyle w:val="Encabezado"/>
      <w:jc w:val="center"/>
    </w:pPr>
    <w:r>
      <w:rPr>
        <w:noProof/>
        <w:lang w:eastAsia="es-CO"/>
      </w:rPr>
      <w:drawing>
        <wp:inline distT="0" distB="0" distL="0" distR="0" wp14:anchorId="21E10DD9" wp14:editId="51DCF2A8">
          <wp:extent cx="2390775" cy="790575"/>
          <wp:effectExtent l="0" t="0" r="9525" b="9525"/>
          <wp:docPr id="1244850041" name="Imagen 124485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790575"/>
                  </a:xfrm>
                  <a:prstGeom prst="rect">
                    <a:avLst/>
                  </a:prstGeom>
                  <a:noFill/>
                  <a:ln>
                    <a:noFill/>
                  </a:ln>
                </pic:spPr>
              </pic:pic>
            </a:graphicData>
          </a:graphic>
        </wp:inline>
      </w:drawing>
    </w:r>
  </w:p>
</w:hdr>
</file>

<file path=word/intelligence2.xml><?xml version="1.0" encoding="utf-8"?>
<int2:intelligence xmlns:int2="http://schemas.microsoft.com/office/intelligence/2020/intelligence">
  <int2:observations>
    <int2:textHash int2:hashCode="w6auKkpSoBmOZk" int2:id="WBlZLwMK">
      <int2:state int2:type="spell" int2:value="Rejected"/>
    </int2:textHash>
    <int2:bookmark int2:bookmarkName="_Int_Rt6zFpkc" int2:invalidationBookmarkName="" int2:hashCode="G7/VtvULzcJjdY" int2:id="zr3oRMbX">
      <int2:state int2:type="gram"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
    <w:nsid w:val="521dfcf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4ea8bd23"/>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Garamond" w:hAnsi="Garamond"/>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34F96B00"/>
    <w:multiLevelType w:val="hybridMultilevel"/>
    <w:tmpl w:val="88A2244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600A28C9"/>
    <w:multiLevelType w:val="multilevel"/>
    <w:tmpl w:val="C69CFB5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4">
    <w:abstractNumId w:val="3"/>
  </w:num>
  <w:num w:numId="3">
    <w:abstractNumId w:val="2"/>
  </w:num>
  <w:num w:numId="1" w16cid:durableId="37631144">
    <w:abstractNumId w:val="0"/>
  </w:num>
  <w:num w:numId="2" w16cid:durableId="9868556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927"/>
    <w:rsid w:val="0002649D"/>
    <w:rsid w:val="0018275C"/>
    <w:rsid w:val="002306A0"/>
    <w:rsid w:val="00236F51"/>
    <w:rsid w:val="00294339"/>
    <w:rsid w:val="002B054F"/>
    <w:rsid w:val="002B61A4"/>
    <w:rsid w:val="002C3DE8"/>
    <w:rsid w:val="0030127B"/>
    <w:rsid w:val="003E65D9"/>
    <w:rsid w:val="00561893"/>
    <w:rsid w:val="005B5E00"/>
    <w:rsid w:val="006617A1"/>
    <w:rsid w:val="006B25ED"/>
    <w:rsid w:val="006E3CF7"/>
    <w:rsid w:val="007874B3"/>
    <w:rsid w:val="007A1DCD"/>
    <w:rsid w:val="007A5FD9"/>
    <w:rsid w:val="00845CDD"/>
    <w:rsid w:val="00864A19"/>
    <w:rsid w:val="0090658A"/>
    <w:rsid w:val="0093A078"/>
    <w:rsid w:val="00983886"/>
    <w:rsid w:val="00983927"/>
    <w:rsid w:val="00A473DC"/>
    <w:rsid w:val="00A87D55"/>
    <w:rsid w:val="00B375CF"/>
    <w:rsid w:val="00C02BBA"/>
    <w:rsid w:val="00C04158"/>
    <w:rsid w:val="00C46990"/>
    <w:rsid w:val="00C8777D"/>
    <w:rsid w:val="00CA3850"/>
    <w:rsid w:val="00D27A5F"/>
    <w:rsid w:val="00D35413"/>
    <w:rsid w:val="00DB5E65"/>
    <w:rsid w:val="00DC7BD6"/>
    <w:rsid w:val="00DE02E3"/>
    <w:rsid w:val="00E22147"/>
    <w:rsid w:val="00E226AE"/>
    <w:rsid w:val="00EA6C09"/>
    <w:rsid w:val="00F636EF"/>
    <w:rsid w:val="00F77966"/>
    <w:rsid w:val="00F93731"/>
    <w:rsid w:val="00FB3545"/>
    <w:rsid w:val="0111245D"/>
    <w:rsid w:val="014C9DEA"/>
    <w:rsid w:val="01916570"/>
    <w:rsid w:val="01A2CE6B"/>
    <w:rsid w:val="0261AB04"/>
    <w:rsid w:val="03C172FF"/>
    <w:rsid w:val="03C9C2AE"/>
    <w:rsid w:val="03CFF4B6"/>
    <w:rsid w:val="03D34404"/>
    <w:rsid w:val="04E01CD4"/>
    <w:rsid w:val="05851474"/>
    <w:rsid w:val="06A5A39E"/>
    <w:rsid w:val="0720C4E7"/>
    <w:rsid w:val="079F7075"/>
    <w:rsid w:val="07CC04C3"/>
    <w:rsid w:val="07D5EEEA"/>
    <w:rsid w:val="07E64A00"/>
    <w:rsid w:val="08ADEFFC"/>
    <w:rsid w:val="0A471BA2"/>
    <w:rsid w:val="0E1A87A1"/>
    <w:rsid w:val="0FDC0823"/>
    <w:rsid w:val="101C2B65"/>
    <w:rsid w:val="10866BA2"/>
    <w:rsid w:val="1244FABA"/>
    <w:rsid w:val="131D496D"/>
    <w:rsid w:val="140FD66D"/>
    <w:rsid w:val="1497CB73"/>
    <w:rsid w:val="1554A849"/>
    <w:rsid w:val="15821A08"/>
    <w:rsid w:val="15B93B36"/>
    <w:rsid w:val="168A0507"/>
    <w:rsid w:val="169B3B63"/>
    <w:rsid w:val="1715C4AA"/>
    <w:rsid w:val="18E6E28E"/>
    <w:rsid w:val="193878FA"/>
    <w:rsid w:val="19F5614D"/>
    <w:rsid w:val="1A973E94"/>
    <w:rsid w:val="1AA2F23D"/>
    <w:rsid w:val="1AE9CA47"/>
    <w:rsid w:val="1B19257B"/>
    <w:rsid w:val="1B43BD4F"/>
    <w:rsid w:val="1B47A431"/>
    <w:rsid w:val="1DD53C8A"/>
    <w:rsid w:val="1DEEB064"/>
    <w:rsid w:val="1F22106A"/>
    <w:rsid w:val="1F760D47"/>
    <w:rsid w:val="1F9D1E64"/>
    <w:rsid w:val="1FABF8B1"/>
    <w:rsid w:val="225CB01E"/>
    <w:rsid w:val="227A630B"/>
    <w:rsid w:val="22DA2FBD"/>
    <w:rsid w:val="2315B3A0"/>
    <w:rsid w:val="2408AD32"/>
    <w:rsid w:val="24D4697C"/>
    <w:rsid w:val="25903363"/>
    <w:rsid w:val="26508050"/>
    <w:rsid w:val="26D7E57C"/>
    <w:rsid w:val="2743F800"/>
    <w:rsid w:val="277D4238"/>
    <w:rsid w:val="2967646E"/>
    <w:rsid w:val="29BE8328"/>
    <w:rsid w:val="2A0FE0A4"/>
    <w:rsid w:val="2BAF411E"/>
    <w:rsid w:val="2C040882"/>
    <w:rsid w:val="2C4AE17D"/>
    <w:rsid w:val="2C799569"/>
    <w:rsid w:val="2C8FDA62"/>
    <w:rsid w:val="2CB7484B"/>
    <w:rsid w:val="2CBC4614"/>
    <w:rsid w:val="2DF4733E"/>
    <w:rsid w:val="2E1B0291"/>
    <w:rsid w:val="2EAD7017"/>
    <w:rsid w:val="2EDF7DBE"/>
    <w:rsid w:val="2F4EC4AF"/>
    <w:rsid w:val="2FE7B4EE"/>
    <w:rsid w:val="3021DF8B"/>
    <w:rsid w:val="309B3B15"/>
    <w:rsid w:val="318758B2"/>
    <w:rsid w:val="31B5EF93"/>
    <w:rsid w:val="32ED89C2"/>
    <w:rsid w:val="335F4D44"/>
    <w:rsid w:val="340637D1"/>
    <w:rsid w:val="3465AB01"/>
    <w:rsid w:val="3549AC34"/>
    <w:rsid w:val="354E6020"/>
    <w:rsid w:val="354F59E1"/>
    <w:rsid w:val="35AED0D7"/>
    <w:rsid w:val="36020672"/>
    <w:rsid w:val="371E6B68"/>
    <w:rsid w:val="383340B0"/>
    <w:rsid w:val="3960E363"/>
    <w:rsid w:val="39705512"/>
    <w:rsid w:val="39D0D41F"/>
    <w:rsid w:val="3C61A6F3"/>
    <w:rsid w:val="3C92B2B3"/>
    <w:rsid w:val="3DB02A89"/>
    <w:rsid w:val="3DD60492"/>
    <w:rsid w:val="3E852F41"/>
    <w:rsid w:val="3F5D4D66"/>
    <w:rsid w:val="41C4FA27"/>
    <w:rsid w:val="41C9E38F"/>
    <w:rsid w:val="4432CD10"/>
    <w:rsid w:val="45CED19B"/>
    <w:rsid w:val="45DC537C"/>
    <w:rsid w:val="466A3E0F"/>
    <w:rsid w:val="468EA111"/>
    <w:rsid w:val="47B54EE2"/>
    <w:rsid w:val="483E9F3E"/>
    <w:rsid w:val="48B2DDE7"/>
    <w:rsid w:val="48CDE148"/>
    <w:rsid w:val="48CE3323"/>
    <w:rsid w:val="48EF731A"/>
    <w:rsid w:val="49A1C4E2"/>
    <w:rsid w:val="49CEA967"/>
    <w:rsid w:val="49DECD37"/>
    <w:rsid w:val="49F50A09"/>
    <w:rsid w:val="4A53E6E4"/>
    <w:rsid w:val="4AD4818B"/>
    <w:rsid w:val="4B55C686"/>
    <w:rsid w:val="4BC6515A"/>
    <w:rsid w:val="4C93D116"/>
    <w:rsid w:val="4D5E2883"/>
    <w:rsid w:val="4D7A0008"/>
    <w:rsid w:val="4DB2483E"/>
    <w:rsid w:val="4E956E5D"/>
    <w:rsid w:val="4F2C2EE4"/>
    <w:rsid w:val="4FE0774C"/>
    <w:rsid w:val="4FF6D006"/>
    <w:rsid w:val="5049E780"/>
    <w:rsid w:val="50B961C0"/>
    <w:rsid w:val="5178318C"/>
    <w:rsid w:val="51EC3C8A"/>
    <w:rsid w:val="52767A06"/>
    <w:rsid w:val="527D1BA4"/>
    <w:rsid w:val="52CAD78F"/>
    <w:rsid w:val="542D3AD4"/>
    <w:rsid w:val="55394247"/>
    <w:rsid w:val="5551B781"/>
    <w:rsid w:val="5656ED2A"/>
    <w:rsid w:val="57DF4A6A"/>
    <w:rsid w:val="5835B0F5"/>
    <w:rsid w:val="58916BD3"/>
    <w:rsid w:val="5A7FD0A0"/>
    <w:rsid w:val="5A88C1D3"/>
    <w:rsid w:val="5B2480CF"/>
    <w:rsid w:val="5B64701A"/>
    <w:rsid w:val="5B9337FC"/>
    <w:rsid w:val="5D1801F8"/>
    <w:rsid w:val="5DD52178"/>
    <w:rsid w:val="5F160066"/>
    <w:rsid w:val="5F4361B2"/>
    <w:rsid w:val="5F996853"/>
    <w:rsid w:val="5FF42FA4"/>
    <w:rsid w:val="604CC458"/>
    <w:rsid w:val="60CEDDBC"/>
    <w:rsid w:val="621C06A0"/>
    <w:rsid w:val="62964E60"/>
    <w:rsid w:val="63879ACB"/>
    <w:rsid w:val="64AE9F2B"/>
    <w:rsid w:val="66206873"/>
    <w:rsid w:val="663DDEE3"/>
    <w:rsid w:val="667A50ED"/>
    <w:rsid w:val="668A2A73"/>
    <w:rsid w:val="673BE437"/>
    <w:rsid w:val="675A19BE"/>
    <w:rsid w:val="6783CEB5"/>
    <w:rsid w:val="6AA3DC10"/>
    <w:rsid w:val="6B1123AE"/>
    <w:rsid w:val="6B42A0B0"/>
    <w:rsid w:val="6C2700FA"/>
    <w:rsid w:val="6DA08B54"/>
    <w:rsid w:val="6E2C99DB"/>
    <w:rsid w:val="70BC3B26"/>
    <w:rsid w:val="71C07AF4"/>
    <w:rsid w:val="7216A0FF"/>
    <w:rsid w:val="729AB1AB"/>
    <w:rsid w:val="736BD321"/>
    <w:rsid w:val="751E7F6B"/>
    <w:rsid w:val="753876AB"/>
    <w:rsid w:val="757E2244"/>
    <w:rsid w:val="75914EF3"/>
    <w:rsid w:val="76716031"/>
    <w:rsid w:val="76A922D0"/>
    <w:rsid w:val="77436B8B"/>
    <w:rsid w:val="77A30B79"/>
    <w:rsid w:val="77CE0AF1"/>
    <w:rsid w:val="7805024C"/>
    <w:rsid w:val="785BEA10"/>
    <w:rsid w:val="797F6045"/>
    <w:rsid w:val="7ACCA370"/>
    <w:rsid w:val="7BEB8343"/>
    <w:rsid w:val="7BEDDC0E"/>
    <w:rsid w:val="7C085A42"/>
    <w:rsid w:val="7D6A6A0F"/>
    <w:rsid w:val="7DD435FD"/>
    <w:rsid w:val="7EE0542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224EB"/>
  <w15:chartTrackingRefBased/>
  <w15:docId w15:val="{64FEB4C6-4152-455C-A355-DA5E7F486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next w:val="Normal"/>
    <w:link w:val="Ttulo1Car"/>
    <w:uiPriority w:val="9"/>
    <w:qFormat/>
    <w:rsid w:val="0098392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8392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8392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8392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8392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8392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8392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8392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83927"/>
    <w:pPr>
      <w:keepNext/>
      <w:keepLines/>
      <w:spacing w:after="0"/>
      <w:outlineLvl w:val="8"/>
    </w:pPr>
    <w:rPr>
      <w:rFonts w:eastAsiaTheme="majorEastAsia" w:cstheme="majorBidi"/>
      <w:color w:val="272727" w:themeColor="text1" w:themeTint="D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983927"/>
    <w:rPr>
      <w:rFonts w:asciiTheme="majorHAnsi" w:hAnsiTheme="majorHAnsi" w:eastAsiaTheme="majorEastAsia" w:cstheme="majorBidi"/>
      <w:color w:val="0F4761" w:themeColor="accent1" w:themeShade="BF"/>
      <w:sz w:val="40"/>
      <w:szCs w:val="40"/>
    </w:rPr>
  </w:style>
  <w:style w:type="character" w:styleId="Ttulo2Car" w:customStyle="1">
    <w:name w:val="Título 2 Car"/>
    <w:basedOn w:val="Fuentedeprrafopredeter"/>
    <w:link w:val="Ttulo2"/>
    <w:uiPriority w:val="9"/>
    <w:semiHidden/>
    <w:rsid w:val="00983927"/>
    <w:rPr>
      <w:rFonts w:asciiTheme="majorHAnsi" w:hAnsiTheme="majorHAnsi" w:eastAsiaTheme="majorEastAsia" w:cstheme="majorBidi"/>
      <w:color w:val="0F4761" w:themeColor="accent1" w:themeShade="BF"/>
      <w:sz w:val="32"/>
      <w:szCs w:val="32"/>
    </w:rPr>
  </w:style>
  <w:style w:type="character" w:styleId="Ttulo3Car" w:customStyle="1">
    <w:name w:val="Título 3 Car"/>
    <w:basedOn w:val="Fuentedeprrafopredeter"/>
    <w:link w:val="Ttulo3"/>
    <w:uiPriority w:val="9"/>
    <w:semiHidden/>
    <w:rsid w:val="00983927"/>
    <w:rPr>
      <w:rFonts w:eastAsiaTheme="majorEastAsia" w:cstheme="majorBidi"/>
      <w:color w:val="0F4761" w:themeColor="accent1" w:themeShade="BF"/>
      <w:sz w:val="28"/>
      <w:szCs w:val="28"/>
    </w:rPr>
  </w:style>
  <w:style w:type="character" w:styleId="Ttulo4Car" w:customStyle="1">
    <w:name w:val="Título 4 Car"/>
    <w:basedOn w:val="Fuentedeprrafopredeter"/>
    <w:link w:val="Ttulo4"/>
    <w:uiPriority w:val="9"/>
    <w:semiHidden/>
    <w:rsid w:val="00983927"/>
    <w:rPr>
      <w:rFonts w:eastAsiaTheme="majorEastAsia" w:cstheme="majorBidi"/>
      <w:i/>
      <w:iCs/>
      <w:color w:val="0F4761" w:themeColor="accent1" w:themeShade="BF"/>
    </w:rPr>
  </w:style>
  <w:style w:type="character" w:styleId="Ttulo5Car" w:customStyle="1">
    <w:name w:val="Título 5 Car"/>
    <w:basedOn w:val="Fuentedeprrafopredeter"/>
    <w:link w:val="Ttulo5"/>
    <w:uiPriority w:val="9"/>
    <w:semiHidden/>
    <w:rsid w:val="00983927"/>
    <w:rPr>
      <w:rFonts w:eastAsiaTheme="majorEastAsia" w:cstheme="majorBidi"/>
      <w:color w:val="0F4761" w:themeColor="accent1" w:themeShade="BF"/>
    </w:rPr>
  </w:style>
  <w:style w:type="character" w:styleId="Ttulo6Car" w:customStyle="1">
    <w:name w:val="Título 6 Car"/>
    <w:basedOn w:val="Fuentedeprrafopredeter"/>
    <w:link w:val="Ttulo6"/>
    <w:uiPriority w:val="9"/>
    <w:semiHidden/>
    <w:rsid w:val="00983927"/>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983927"/>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983927"/>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983927"/>
    <w:rPr>
      <w:rFonts w:eastAsiaTheme="majorEastAsia" w:cstheme="majorBidi"/>
      <w:color w:val="272727" w:themeColor="text1" w:themeTint="D8"/>
    </w:rPr>
  </w:style>
  <w:style w:type="paragraph" w:styleId="Ttulo">
    <w:name w:val="Title"/>
    <w:basedOn w:val="Normal"/>
    <w:next w:val="Normal"/>
    <w:link w:val="TtuloCar"/>
    <w:uiPriority w:val="10"/>
    <w:qFormat/>
    <w:rsid w:val="00983927"/>
    <w:pPr>
      <w:spacing w:after="80" w:line="240" w:lineRule="auto"/>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983927"/>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983927"/>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98392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83927"/>
    <w:pPr>
      <w:spacing w:before="160"/>
      <w:jc w:val="center"/>
    </w:pPr>
    <w:rPr>
      <w:i/>
      <w:iCs/>
      <w:color w:val="404040" w:themeColor="text1" w:themeTint="BF"/>
    </w:rPr>
  </w:style>
  <w:style w:type="character" w:styleId="CitaCar" w:customStyle="1">
    <w:name w:val="Cita Car"/>
    <w:basedOn w:val="Fuentedeprrafopredeter"/>
    <w:link w:val="Cita"/>
    <w:uiPriority w:val="29"/>
    <w:rsid w:val="00983927"/>
    <w:rPr>
      <w:i/>
      <w:iCs/>
      <w:color w:val="404040" w:themeColor="text1" w:themeTint="BF"/>
    </w:rPr>
  </w:style>
  <w:style w:type="paragraph" w:styleId="Prrafodelista">
    <w:name w:val="List Paragraph"/>
    <w:basedOn w:val="Normal"/>
    <w:uiPriority w:val="34"/>
    <w:qFormat/>
    <w:rsid w:val="00983927"/>
    <w:pPr>
      <w:ind w:left="720"/>
      <w:contextualSpacing/>
    </w:pPr>
  </w:style>
  <w:style w:type="character" w:styleId="nfasisintenso">
    <w:name w:val="Intense Emphasis"/>
    <w:basedOn w:val="Fuentedeprrafopredeter"/>
    <w:uiPriority w:val="21"/>
    <w:qFormat/>
    <w:rsid w:val="00983927"/>
    <w:rPr>
      <w:i/>
      <w:iCs/>
      <w:color w:val="0F4761" w:themeColor="accent1" w:themeShade="BF"/>
    </w:rPr>
  </w:style>
  <w:style w:type="paragraph" w:styleId="Citadestacada">
    <w:name w:val="Intense Quote"/>
    <w:basedOn w:val="Normal"/>
    <w:next w:val="Normal"/>
    <w:link w:val="CitadestacadaCar"/>
    <w:uiPriority w:val="30"/>
    <w:qFormat/>
    <w:rsid w:val="0098392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destacadaCar" w:customStyle="1">
    <w:name w:val="Cita destacada Car"/>
    <w:basedOn w:val="Fuentedeprrafopredeter"/>
    <w:link w:val="Citadestacada"/>
    <w:uiPriority w:val="30"/>
    <w:rsid w:val="00983927"/>
    <w:rPr>
      <w:i/>
      <w:iCs/>
      <w:color w:val="0F4761" w:themeColor="accent1" w:themeShade="BF"/>
    </w:rPr>
  </w:style>
  <w:style w:type="character" w:styleId="Referenciaintensa">
    <w:name w:val="Intense Reference"/>
    <w:basedOn w:val="Fuentedeprrafopredeter"/>
    <w:uiPriority w:val="32"/>
    <w:qFormat/>
    <w:rsid w:val="00983927"/>
    <w:rPr>
      <w:b/>
      <w:bCs/>
      <w:smallCaps/>
      <w:color w:val="0F4761" w:themeColor="accent1" w:themeShade="BF"/>
      <w:spacing w:val="5"/>
    </w:rPr>
  </w:style>
  <w:style w:type="paragraph" w:styleId="Encabezado">
    <w:name w:val="header"/>
    <w:basedOn w:val="Normal"/>
    <w:link w:val="EncabezadoCar"/>
    <w:uiPriority w:val="99"/>
    <w:unhideWhenUsed/>
    <w:rsid w:val="00CA3850"/>
    <w:pPr>
      <w:tabs>
        <w:tab w:val="center" w:pos="4252"/>
        <w:tab w:val="right" w:pos="8504"/>
      </w:tabs>
      <w:spacing w:after="0" w:line="240" w:lineRule="auto"/>
    </w:pPr>
  </w:style>
  <w:style w:type="character" w:styleId="EncabezadoCar" w:customStyle="1">
    <w:name w:val="Encabezado Car"/>
    <w:basedOn w:val="Fuentedeprrafopredeter"/>
    <w:link w:val="Encabezado"/>
    <w:uiPriority w:val="99"/>
    <w:rsid w:val="00CA3850"/>
  </w:style>
  <w:style w:type="paragraph" w:styleId="Piedepgina">
    <w:name w:val="footer"/>
    <w:basedOn w:val="Normal"/>
    <w:link w:val="PiedepginaCar"/>
    <w:uiPriority w:val="99"/>
    <w:unhideWhenUsed/>
    <w:rsid w:val="00CA3850"/>
    <w:pPr>
      <w:tabs>
        <w:tab w:val="center" w:pos="4252"/>
        <w:tab w:val="right" w:pos="8504"/>
      </w:tabs>
      <w:spacing w:after="0" w:line="240" w:lineRule="auto"/>
    </w:pPr>
  </w:style>
  <w:style w:type="character" w:styleId="PiedepginaCar" w:customStyle="1">
    <w:name w:val="Pie de página Car"/>
    <w:basedOn w:val="Fuentedeprrafopredeter"/>
    <w:link w:val="Piedepgina"/>
    <w:uiPriority w:val="99"/>
    <w:rsid w:val="00CA3850"/>
  </w:style>
  <w:style w:type="character" w:styleId="Hipervnculo">
    <w:name w:val="Hyperlink"/>
    <w:basedOn w:val="Fuentedeprrafopredeter"/>
    <w:uiPriority w:val="99"/>
    <w:unhideWhenUsed/>
    <w:rsid w:val="00CA3850"/>
    <w:rPr>
      <w:color w:val="467886" w:themeColor="hyperlink"/>
      <w:u w:val="single"/>
    </w:rPr>
  </w:style>
  <w:style w:type="character" w:styleId="Mencinsinresolver">
    <w:name w:val="Unresolved Mention"/>
    <w:basedOn w:val="Fuentedeprrafopredeter"/>
    <w:uiPriority w:val="99"/>
    <w:semiHidden/>
    <w:unhideWhenUsed/>
    <w:rsid w:val="00CA3850"/>
    <w:rPr>
      <w:color w:val="605E5C"/>
      <w:shd w:val="clear" w:color="auto" w:fill="E1DFDD"/>
    </w:rPr>
  </w:style>
  <w:style w:type="paragraph" w:styleId="p1" w:customStyle="1">
    <w:name w:val="p1"/>
    <w:basedOn w:val="Normal"/>
    <w:rsid w:val="00C02BBA"/>
    <w:pPr>
      <w:spacing w:after="0" w:line="240" w:lineRule="auto"/>
    </w:pPr>
    <w:rPr>
      <w:rFonts w:ascii="Arial" w:hAnsi="Arial" w:eastAsia="Times New Roman" w:cs="Arial"/>
      <w:color w:val="000000"/>
      <w:kern w:val="0"/>
      <w:sz w:val="18"/>
      <w:szCs w:val="18"/>
      <w:lang w:eastAsia="es-MX"/>
      <w14:ligatures w14:val="none"/>
    </w:rPr>
  </w:style>
  <w:style w:type="paragraph" w:styleId="Standard" w:customStyle="true">
    <w:uiPriority w:val="1"/>
    <w:name w:val="Standard"/>
    <w:basedOn w:val="Normal"/>
    <w:link w:val="StandardCar"/>
    <w:qFormat/>
    <w:rsid w:val="5F160066"/>
    <w:rPr>
      <w:rFonts w:ascii="Times New Roman" w:hAnsi="Times New Roman" w:eastAsia="Times New Roman" w:cs="Times New Roman"/>
      <w:lang w:eastAsia="zh-CN"/>
    </w:rPr>
  </w:style>
  <w:style w:type="character" w:styleId="StandardCar" w:customStyle="true">
    <w:uiPriority w:val="1"/>
    <w:name w:val="Standard Car"/>
    <w:basedOn w:val="Fuentedeprrafopredeter"/>
    <w:link w:val="Standard"/>
    <w:rsid w:val="5F160066"/>
    <w:rPr>
      <w:rFonts w:ascii="Times New Roman" w:hAnsi="Times New Roman" w:eastAsia="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7314">
      <w:bodyDiv w:val="1"/>
      <w:marLeft w:val="0"/>
      <w:marRight w:val="0"/>
      <w:marTop w:val="0"/>
      <w:marBottom w:val="0"/>
      <w:divBdr>
        <w:top w:val="none" w:sz="0" w:space="0" w:color="auto"/>
        <w:left w:val="none" w:sz="0" w:space="0" w:color="auto"/>
        <w:bottom w:val="none" w:sz="0" w:space="0" w:color="auto"/>
        <w:right w:val="none" w:sz="0" w:space="0" w:color="auto"/>
      </w:divBdr>
    </w:div>
    <w:div w:id="21593962">
      <w:bodyDiv w:val="1"/>
      <w:marLeft w:val="0"/>
      <w:marRight w:val="0"/>
      <w:marTop w:val="0"/>
      <w:marBottom w:val="0"/>
      <w:divBdr>
        <w:top w:val="none" w:sz="0" w:space="0" w:color="auto"/>
        <w:left w:val="none" w:sz="0" w:space="0" w:color="auto"/>
        <w:bottom w:val="none" w:sz="0" w:space="0" w:color="auto"/>
        <w:right w:val="none" w:sz="0" w:space="0" w:color="auto"/>
      </w:divBdr>
    </w:div>
    <w:div w:id="305473320">
      <w:bodyDiv w:val="1"/>
      <w:marLeft w:val="0"/>
      <w:marRight w:val="0"/>
      <w:marTop w:val="0"/>
      <w:marBottom w:val="0"/>
      <w:divBdr>
        <w:top w:val="none" w:sz="0" w:space="0" w:color="auto"/>
        <w:left w:val="none" w:sz="0" w:space="0" w:color="auto"/>
        <w:bottom w:val="none" w:sz="0" w:space="0" w:color="auto"/>
        <w:right w:val="none" w:sz="0" w:space="0" w:color="auto"/>
      </w:divBdr>
    </w:div>
    <w:div w:id="338118294">
      <w:bodyDiv w:val="1"/>
      <w:marLeft w:val="0"/>
      <w:marRight w:val="0"/>
      <w:marTop w:val="0"/>
      <w:marBottom w:val="0"/>
      <w:divBdr>
        <w:top w:val="none" w:sz="0" w:space="0" w:color="auto"/>
        <w:left w:val="none" w:sz="0" w:space="0" w:color="auto"/>
        <w:bottom w:val="none" w:sz="0" w:space="0" w:color="auto"/>
        <w:right w:val="none" w:sz="0" w:space="0" w:color="auto"/>
      </w:divBdr>
    </w:div>
    <w:div w:id="348265012">
      <w:bodyDiv w:val="1"/>
      <w:marLeft w:val="0"/>
      <w:marRight w:val="0"/>
      <w:marTop w:val="0"/>
      <w:marBottom w:val="0"/>
      <w:divBdr>
        <w:top w:val="none" w:sz="0" w:space="0" w:color="auto"/>
        <w:left w:val="none" w:sz="0" w:space="0" w:color="auto"/>
        <w:bottom w:val="none" w:sz="0" w:space="0" w:color="auto"/>
        <w:right w:val="none" w:sz="0" w:space="0" w:color="auto"/>
      </w:divBdr>
    </w:div>
    <w:div w:id="499851031">
      <w:bodyDiv w:val="1"/>
      <w:marLeft w:val="0"/>
      <w:marRight w:val="0"/>
      <w:marTop w:val="0"/>
      <w:marBottom w:val="0"/>
      <w:divBdr>
        <w:top w:val="none" w:sz="0" w:space="0" w:color="auto"/>
        <w:left w:val="none" w:sz="0" w:space="0" w:color="auto"/>
        <w:bottom w:val="none" w:sz="0" w:space="0" w:color="auto"/>
        <w:right w:val="none" w:sz="0" w:space="0" w:color="auto"/>
      </w:divBdr>
    </w:div>
    <w:div w:id="712000893">
      <w:bodyDiv w:val="1"/>
      <w:marLeft w:val="0"/>
      <w:marRight w:val="0"/>
      <w:marTop w:val="0"/>
      <w:marBottom w:val="0"/>
      <w:divBdr>
        <w:top w:val="none" w:sz="0" w:space="0" w:color="auto"/>
        <w:left w:val="none" w:sz="0" w:space="0" w:color="auto"/>
        <w:bottom w:val="none" w:sz="0" w:space="0" w:color="auto"/>
        <w:right w:val="none" w:sz="0" w:space="0" w:color="auto"/>
      </w:divBdr>
    </w:div>
    <w:div w:id="1490902077">
      <w:bodyDiv w:val="1"/>
      <w:marLeft w:val="0"/>
      <w:marRight w:val="0"/>
      <w:marTop w:val="0"/>
      <w:marBottom w:val="0"/>
      <w:divBdr>
        <w:top w:val="none" w:sz="0" w:space="0" w:color="auto"/>
        <w:left w:val="none" w:sz="0" w:space="0" w:color="auto"/>
        <w:bottom w:val="none" w:sz="0" w:space="0" w:color="auto"/>
        <w:right w:val="none" w:sz="0" w:space="0" w:color="auto"/>
      </w:divBdr>
    </w:div>
    <w:div w:id="1526669717">
      <w:bodyDiv w:val="1"/>
      <w:marLeft w:val="0"/>
      <w:marRight w:val="0"/>
      <w:marTop w:val="0"/>
      <w:marBottom w:val="0"/>
      <w:divBdr>
        <w:top w:val="none" w:sz="0" w:space="0" w:color="auto"/>
        <w:left w:val="none" w:sz="0" w:space="0" w:color="auto"/>
        <w:bottom w:val="none" w:sz="0" w:space="0" w:color="auto"/>
        <w:right w:val="none" w:sz="0" w:space="0" w:color="auto"/>
      </w:divBdr>
    </w:div>
    <w:div w:id="200023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hyperlink" Target="http://www.colombiacompra.gov.co/" TargetMode="External" Id="Rf02ea076d0594891" /><Relationship Type="http://schemas.microsoft.com/office/2020/10/relationships/intelligence" Target="intelligence2.xml" Id="R9a96cafb1c0d4ee5"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LinaM Muñoz</dc:creator>
  <keywords/>
  <dc:description/>
  <lastModifiedBy>Lina Manuela Munoz Figueroa</lastModifiedBy>
  <revision>3</revision>
  <dcterms:created xsi:type="dcterms:W3CDTF">2025-09-24T23:29:00.0000000Z</dcterms:created>
  <dcterms:modified xsi:type="dcterms:W3CDTF">2025-09-25T23:48:41.9707493Z</dcterms:modified>
</coreProperties>
</file>